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AC6" w:rsidRDefault="005A2AC6" w:rsidP="005A2AC6">
      <w:pPr>
        <w:spacing w:after="0" w:line="240" w:lineRule="auto"/>
        <w:jc w:val="center"/>
        <w:rPr>
          <w:rFonts w:ascii="Chiangmai Hostel" w:hAnsi="Chiangmai Hostel" w:cs="Angsana New"/>
          <w:b/>
          <w:color w:val="000000" w:themeColor="text1"/>
          <w:sz w:val="96"/>
          <w:szCs w:val="96"/>
          <w14:shadow w14:blurRad="50800" w14:dist="38100" w14:dir="2700000" w14:sx="100000" w14:sy="100000" w14:kx="0" w14:ky="0" w14:algn="tl">
            <w14:srgbClr w14:val="000000">
              <w14:alpha w14:val="30000"/>
            </w14:srgbClr>
          </w14:shadow>
          <w14:textOutline w14:w="0" w14:cap="flat" w14:cmpd="sng" w14:algn="ctr">
            <w14:noFill/>
            <w14:prstDash w14:val="solid"/>
            <w14:round/>
          </w14:textOutline>
          <w14:props3d w14:extrusionH="0" w14:contourW="0" w14:prstMaterial="warmMatte">
            <w14:bevelT w14:w="63500" w14:h="0" w14:prst="circle"/>
          </w14:props3d>
        </w:rPr>
      </w:pPr>
      <w:bookmarkStart w:id="0" w:name="_GoBack"/>
      <w:bookmarkEnd w:id="0"/>
      <w:r>
        <w:rPr>
          <w:noProof/>
          <w:lang w:eastAsia="es-MX"/>
        </w:rPr>
        <w:drawing>
          <wp:anchor distT="0" distB="0" distL="114300" distR="114300" simplePos="0" relativeHeight="251660288" behindDoc="1" locked="0" layoutInCell="1" allowOverlap="1" wp14:anchorId="5ADB6F4A" wp14:editId="2F494B97">
            <wp:simplePos x="0" y="0"/>
            <wp:positionH relativeFrom="column">
              <wp:posOffset>-756285</wp:posOffset>
            </wp:positionH>
            <wp:positionV relativeFrom="paragraph">
              <wp:posOffset>64135</wp:posOffset>
            </wp:positionV>
            <wp:extent cx="7381875" cy="9610725"/>
            <wp:effectExtent l="0" t="0" r="9525" b="9525"/>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eparadorjpg2.jpg"/>
                    <pic:cNvPicPr/>
                  </pic:nvPicPr>
                  <pic:blipFill>
                    <a:blip r:embed="rId9">
                      <a:extLst>
                        <a:ext uri="{28A0092B-C50C-407E-A947-70E740481C1C}">
                          <a14:useLocalDpi xmlns:a14="http://schemas.microsoft.com/office/drawing/2010/main" val="0"/>
                        </a:ext>
                      </a:extLst>
                    </a:blip>
                    <a:stretch>
                      <a:fillRect/>
                    </a:stretch>
                  </pic:blipFill>
                  <pic:spPr>
                    <a:xfrm>
                      <a:off x="0" y="0"/>
                      <a:ext cx="7381875" cy="9610725"/>
                    </a:xfrm>
                    <a:prstGeom prst="rect">
                      <a:avLst/>
                    </a:prstGeom>
                  </pic:spPr>
                </pic:pic>
              </a:graphicData>
            </a:graphic>
          </wp:anchor>
        </w:drawing>
      </w:r>
      <w:r>
        <w:rPr>
          <w:noProof/>
          <w:lang w:eastAsia="es-MX"/>
        </w:rPr>
        <mc:AlternateContent>
          <mc:Choice Requires="wpg">
            <w:drawing>
              <wp:anchor distT="0" distB="0" distL="114300" distR="114300" simplePos="0" relativeHeight="251659264" behindDoc="0" locked="0" layoutInCell="1" allowOverlap="1" wp14:anchorId="16A8A175" wp14:editId="5E46BD5D">
                <wp:simplePos x="0" y="0"/>
                <wp:positionH relativeFrom="column">
                  <wp:posOffset>-384777</wp:posOffset>
                </wp:positionH>
                <wp:positionV relativeFrom="paragraph">
                  <wp:posOffset>2642870</wp:posOffset>
                </wp:positionV>
                <wp:extent cx="6943725" cy="7784465"/>
                <wp:effectExtent l="0" t="0" r="0" b="6985"/>
                <wp:wrapNone/>
                <wp:docPr id="3"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3725" cy="7784465"/>
                          <a:chOff x="0" y="0"/>
                          <a:chExt cx="56959" cy="45981"/>
                        </a:xfrm>
                      </wpg:grpSpPr>
                      <wps:wsp>
                        <wps:cNvPr id="4" name="Text Box 3"/>
                        <wps:cNvSpPr txBox="1">
                          <a:spLocks noChangeArrowheads="1"/>
                        </wps:cNvSpPr>
                        <wps:spPr bwMode="auto">
                          <a:xfrm>
                            <a:off x="0" y="0"/>
                            <a:ext cx="56959" cy="26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0B70" w:rsidRPr="005A2AC6" w:rsidRDefault="00260B70" w:rsidP="002558C1">
                              <w:pPr>
                                <w:spacing w:after="0" w:line="240" w:lineRule="auto"/>
                                <w:jc w:val="center"/>
                                <w:rPr>
                                  <w:rFonts w:ascii="Italianno" w:hAnsi="Italianno" w:cs="Angsana New"/>
                                  <w:b/>
                                  <w:color w:val="000000" w:themeColor="text1"/>
                                  <w:sz w:val="144"/>
                                  <w:szCs w:val="72"/>
                                </w:rPr>
                              </w:pPr>
                              <w:r w:rsidRPr="005A2AC6">
                                <w:rPr>
                                  <w:rFonts w:ascii="Italianno" w:hAnsi="Italianno" w:cs="Angsana New"/>
                                  <w:b/>
                                  <w:color w:val="000000" w:themeColor="text1"/>
                                  <w:sz w:val="144"/>
                                  <w:szCs w:val="72"/>
                                </w:rPr>
                                <w:t>Presupuesto</w:t>
                              </w:r>
                            </w:p>
                            <w:p w:rsidR="00FB363E" w:rsidRPr="005A2AC6" w:rsidRDefault="00260B70" w:rsidP="002558C1">
                              <w:pPr>
                                <w:spacing w:after="0" w:line="240" w:lineRule="auto"/>
                                <w:jc w:val="center"/>
                                <w:rPr>
                                  <w:rFonts w:ascii="Italianno" w:hAnsi="Italianno" w:cs="Angsana New"/>
                                  <w:b/>
                                  <w:color w:val="000000" w:themeColor="text1"/>
                                  <w:sz w:val="144"/>
                                  <w:szCs w:val="72"/>
                                </w:rPr>
                              </w:pPr>
                              <w:r w:rsidRPr="005A2AC6">
                                <w:rPr>
                                  <w:rFonts w:ascii="Italianno" w:hAnsi="Italianno" w:cs="Angsana New"/>
                                  <w:b/>
                                  <w:color w:val="000000" w:themeColor="text1"/>
                                  <w:sz w:val="144"/>
                                  <w:szCs w:val="72"/>
                                </w:rPr>
                                <w:t xml:space="preserve"> basado en Resultados </w:t>
                              </w:r>
                              <w:r w:rsidR="00FB363E" w:rsidRPr="005A2AC6">
                                <w:rPr>
                                  <w:rFonts w:ascii="Italianno" w:hAnsi="Italianno" w:cs="Angsana New"/>
                                  <w:b/>
                                  <w:color w:val="000000" w:themeColor="text1"/>
                                  <w:sz w:val="144"/>
                                  <w:szCs w:val="72"/>
                                </w:rPr>
                                <w:t xml:space="preserve">y </w:t>
                              </w:r>
                            </w:p>
                            <w:p w:rsidR="00260B70" w:rsidRPr="005A2AC6" w:rsidRDefault="00260B70" w:rsidP="002558C1">
                              <w:pPr>
                                <w:spacing w:after="0" w:line="240" w:lineRule="auto"/>
                                <w:jc w:val="center"/>
                                <w:rPr>
                                  <w:rFonts w:ascii="Italianno" w:hAnsi="Italianno" w:cs="Angsana New"/>
                                  <w:b/>
                                  <w:color w:val="000000" w:themeColor="text1"/>
                                  <w:sz w:val="144"/>
                                  <w:szCs w:val="72"/>
                                </w:rPr>
                              </w:pPr>
                              <w:r w:rsidRPr="005A2AC6">
                                <w:rPr>
                                  <w:rFonts w:ascii="Italianno" w:hAnsi="Italianno" w:cs="Angsana New"/>
                                  <w:b/>
                                  <w:color w:val="000000" w:themeColor="text1"/>
                                  <w:sz w:val="144"/>
                                  <w:szCs w:val="72"/>
                                </w:rPr>
                                <w:t>Evaluación del Desempeño</w:t>
                              </w:r>
                            </w:p>
                            <w:p w:rsidR="005A2AC6" w:rsidRPr="005A2AC6" w:rsidRDefault="005A2AC6" w:rsidP="002558C1">
                              <w:pPr>
                                <w:spacing w:after="0" w:line="240" w:lineRule="auto"/>
                                <w:jc w:val="center"/>
                                <w:rPr>
                                  <w:rFonts w:ascii="Italianno" w:hAnsi="Italianno" w:cs="Angsana New"/>
                                  <w:b/>
                                  <w:color w:val="000000" w:themeColor="text1"/>
                                  <w:sz w:val="144"/>
                                  <w:szCs w:val="72"/>
                                </w:rPr>
                              </w:pPr>
                            </w:p>
                            <w:p w:rsidR="005A2AC6" w:rsidRPr="00FB363E" w:rsidRDefault="005A2AC6" w:rsidP="002558C1">
                              <w:pPr>
                                <w:spacing w:after="0" w:line="240" w:lineRule="auto"/>
                                <w:jc w:val="center"/>
                                <w:rPr>
                                  <w:rFonts w:ascii="Italianno" w:hAnsi="Italianno" w:cs="Angsana New"/>
                                  <w:b/>
                                  <w:color w:val="000000" w:themeColor="text1"/>
                                  <w:sz w:val="144"/>
                                  <w:szCs w:val="72"/>
                                </w:rPr>
                              </w:pPr>
                            </w:p>
                          </w:txbxContent>
                        </wps:txbx>
                        <wps:bodyPr rot="0" vert="horz" wrap="square" lIns="91440" tIns="45720" rIns="91440" bIns="45720" anchor="t" anchorCtr="0" upright="1">
                          <a:noAutofit/>
                        </wps:bodyPr>
                      </wps:wsp>
                      <wps:wsp>
                        <wps:cNvPr id="6" name="Text Box 5"/>
                        <wps:cNvSpPr txBox="1">
                          <a:spLocks noChangeArrowheads="1"/>
                        </wps:cNvSpPr>
                        <wps:spPr bwMode="auto">
                          <a:xfrm>
                            <a:off x="0" y="26098"/>
                            <a:ext cx="56959" cy="198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0B70" w:rsidRPr="00C552FF" w:rsidRDefault="00260B70" w:rsidP="002558C1">
                              <w:pPr>
                                <w:spacing w:after="0" w:line="240" w:lineRule="auto"/>
                                <w:jc w:val="center"/>
                                <w:rPr>
                                  <w:rFonts w:ascii="Italianno" w:hAnsi="Italianno" w:cs="Angsana New"/>
                                  <w:color w:val="000000" w:themeColor="text1"/>
                                  <w:sz w:val="240"/>
                                  <w:szCs w:val="240"/>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upo 7" o:spid="_x0000_s1026" style="position:absolute;left:0;text-align:left;margin-left:-30.3pt;margin-top:208.1pt;width:546.75pt;height:612.95pt;z-index:251659264;mso-width-relative:margin;mso-height-relative:margin" coordsize="56959,45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">
                <v:shapetype id="_x0000_t202" coordsize="21600,21600" o:spt="202" path="m,l,21600r21600,l21600,xe">
                  <v:stroke joinstyle="miter"/>
                  <v:path gradientshapeok="t" o:connecttype="rect"/>
                </v:shapetype>
                <v:shape id="Text Box 3" o:spid="_x0000_s1027" type="#_x0000_t202" style="position:absolute;width:56959;height:26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260B70" w:rsidRPr="005A2AC6" w:rsidRDefault="00260B70" w:rsidP="002558C1">
                        <w:pPr>
                          <w:spacing w:after="0" w:line="240" w:lineRule="auto"/>
                          <w:jc w:val="center"/>
                          <w:rPr>
                            <w:rFonts w:ascii="Italianno" w:hAnsi="Italianno" w:cs="Angsana New"/>
                            <w:b/>
                            <w:color w:val="000000" w:themeColor="text1"/>
                            <w:sz w:val="144"/>
                            <w:szCs w:val="72"/>
                          </w:rPr>
                        </w:pPr>
                        <w:r w:rsidRPr="005A2AC6">
                          <w:rPr>
                            <w:rFonts w:ascii="Italianno" w:hAnsi="Italianno" w:cs="Angsana New"/>
                            <w:b/>
                            <w:color w:val="000000" w:themeColor="text1"/>
                            <w:sz w:val="144"/>
                            <w:szCs w:val="72"/>
                          </w:rPr>
                          <w:t>Presupuesto</w:t>
                        </w:r>
                      </w:p>
                      <w:p w:rsidR="00FB363E" w:rsidRPr="005A2AC6" w:rsidRDefault="00260B70" w:rsidP="002558C1">
                        <w:pPr>
                          <w:spacing w:after="0" w:line="240" w:lineRule="auto"/>
                          <w:jc w:val="center"/>
                          <w:rPr>
                            <w:rFonts w:ascii="Italianno" w:hAnsi="Italianno" w:cs="Angsana New"/>
                            <w:b/>
                            <w:color w:val="000000" w:themeColor="text1"/>
                            <w:sz w:val="144"/>
                            <w:szCs w:val="72"/>
                          </w:rPr>
                        </w:pPr>
                        <w:r w:rsidRPr="005A2AC6">
                          <w:rPr>
                            <w:rFonts w:ascii="Italianno" w:hAnsi="Italianno" w:cs="Angsana New"/>
                            <w:b/>
                            <w:color w:val="000000" w:themeColor="text1"/>
                            <w:sz w:val="144"/>
                            <w:szCs w:val="72"/>
                          </w:rPr>
                          <w:t xml:space="preserve"> basado en Resultados </w:t>
                        </w:r>
                        <w:r w:rsidR="00FB363E" w:rsidRPr="005A2AC6">
                          <w:rPr>
                            <w:rFonts w:ascii="Italianno" w:hAnsi="Italianno" w:cs="Angsana New"/>
                            <w:b/>
                            <w:color w:val="000000" w:themeColor="text1"/>
                            <w:sz w:val="144"/>
                            <w:szCs w:val="72"/>
                          </w:rPr>
                          <w:t xml:space="preserve">y </w:t>
                        </w:r>
                      </w:p>
                      <w:p w:rsidR="00260B70" w:rsidRPr="005A2AC6" w:rsidRDefault="00260B70" w:rsidP="002558C1">
                        <w:pPr>
                          <w:spacing w:after="0" w:line="240" w:lineRule="auto"/>
                          <w:jc w:val="center"/>
                          <w:rPr>
                            <w:rFonts w:ascii="Italianno" w:hAnsi="Italianno" w:cs="Angsana New"/>
                            <w:b/>
                            <w:color w:val="000000" w:themeColor="text1"/>
                            <w:sz w:val="144"/>
                            <w:szCs w:val="72"/>
                          </w:rPr>
                        </w:pPr>
                        <w:r w:rsidRPr="005A2AC6">
                          <w:rPr>
                            <w:rFonts w:ascii="Italianno" w:hAnsi="Italianno" w:cs="Angsana New"/>
                            <w:b/>
                            <w:color w:val="000000" w:themeColor="text1"/>
                            <w:sz w:val="144"/>
                            <w:szCs w:val="72"/>
                          </w:rPr>
                          <w:t>Evaluación del Desempeño</w:t>
                        </w:r>
                      </w:p>
                      <w:p w:rsidR="005A2AC6" w:rsidRPr="005A2AC6" w:rsidRDefault="005A2AC6" w:rsidP="002558C1">
                        <w:pPr>
                          <w:spacing w:after="0" w:line="240" w:lineRule="auto"/>
                          <w:jc w:val="center"/>
                          <w:rPr>
                            <w:rFonts w:ascii="Italianno" w:hAnsi="Italianno" w:cs="Angsana New"/>
                            <w:b/>
                            <w:color w:val="000000" w:themeColor="text1"/>
                            <w:sz w:val="144"/>
                            <w:szCs w:val="72"/>
                          </w:rPr>
                        </w:pPr>
                      </w:p>
                      <w:p w:rsidR="005A2AC6" w:rsidRPr="00FB363E" w:rsidRDefault="005A2AC6" w:rsidP="002558C1">
                        <w:pPr>
                          <w:spacing w:after="0" w:line="240" w:lineRule="auto"/>
                          <w:jc w:val="center"/>
                          <w:rPr>
                            <w:rFonts w:ascii="Italianno" w:hAnsi="Italianno" w:cs="Angsana New"/>
                            <w:b/>
                            <w:color w:val="000000" w:themeColor="text1"/>
                            <w:sz w:val="144"/>
                            <w:szCs w:val="72"/>
                          </w:rPr>
                        </w:pPr>
                      </w:p>
                    </w:txbxContent>
                  </v:textbox>
                </v:shape>
                <v:shape id="Text Box 5" o:spid="_x0000_s1028" type="#_x0000_t202" style="position:absolute;top:26098;width:56959;height:19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260B70" w:rsidRPr="00C552FF" w:rsidRDefault="00260B70" w:rsidP="002558C1">
                        <w:pPr>
                          <w:spacing w:after="0" w:line="240" w:lineRule="auto"/>
                          <w:jc w:val="center"/>
                          <w:rPr>
                            <w:rFonts w:ascii="Italianno" w:hAnsi="Italianno" w:cs="Angsana New"/>
                            <w:color w:val="000000" w:themeColor="text1"/>
                            <w:sz w:val="240"/>
                            <w:szCs w:val="240"/>
                          </w:rPr>
                        </w:pPr>
                      </w:p>
                    </w:txbxContent>
                  </v:textbox>
                </v:shape>
              </v:group>
            </w:pict>
          </mc:Fallback>
        </mc:AlternateContent>
      </w:r>
      <w:r w:rsidRPr="005A2AC6">
        <w:rPr>
          <w:rFonts w:ascii="Chiangmai Hostel" w:hAnsi="Chiangmai Hostel" w:cs="Angsana New"/>
          <w:b/>
          <w:color w:val="000000" w:themeColor="text1"/>
          <w:sz w:val="96"/>
          <w:szCs w:val="96"/>
          <w14:shadow w14:blurRad="50800" w14:dist="38100" w14:dir="2700000" w14:sx="100000" w14:sy="100000" w14:kx="0" w14:ky="0" w14:algn="tl">
            <w14:srgbClr w14:val="000000">
              <w14:alpha w14:val="30000"/>
            </w14:srgbClr>
          </w14:shadow>
          <w14:textOutline w14:w="0" w14:cap="flat" w14:cmpd="sng" w14:algn="ctr">
            <w14:noFill/>
            <w14:prstDash w14:val="solid"/>
            <w14:round/>
          </w14:textOutline>
          <w14:props3d w14:extrusionH="0" w14:contourW="0" w14:prstMaterial="warmMatte">
            <w14:bevelT w14:w="63500" w14:h="0" w14:prst="circle"/>
          </w14:props3d>
        </w:rPr>
        <w:t xml:space="preserve"> </w:t>
      </w:r>
    </w:p>
    <w:p w:rsidR="005A2AC6" w:rsidRPr="005A2AC6" w:rsidRDefault="005A2AC6" w:rsidP="005A2AC6">
      <w:pPr>
        <w:spacing w:after="0" w:line="240" w:lineRule="auto"/>
        <w:jc w:val="center"/>
        <w:rPr>
          <w:rFonts w:ascii="Italianno" w:hAnsi="Italianno" w:cs="Angsana New"/>
          <w:b/>
          <w:color w:val="000000" w:themeColor="text1"/>
          <w:sz w:val="144"/>
          <w:szCs w:val="96"/>
        </w:rPr>
      </w:pPr>
      <w:r w:rsidRPr="005A2AC6">
        <w:rPr>
          <w:rFonts w:ascii="Chiangmai Hostel" w:hAnsi="Chiangmai Hostel" w:cs="Angsana New"/>
          <w:b/>
          <w:color w:val="000000" w:themeColor="text1"/>
          <w:sz w:val="144"/>
          <w:szCs w:val="96"/>
          <w14:shadow w14:blurRad="50800" w14:dist="38100" w14:dir="2700000" w14:sx="100000" w14:sy="100000" w14:kx="0" w14:ky="0" w14:algn="tl">
            <w14:srgbClr w14:val="000000">
              <w14:alpha w14:val="30000"/>
            </w14:srgbClr>
          </w14:shadow>
          <w14:textOutline w14:w="0" w14:cap="flat" w14:cmpd="sng" w14:algn="ctr">
            <w14:noFill/>
            <w14:prstDash w14:val="solid"/>
            <w14:round/>
          </w14:textOutline>
          <w14:props3d w14:extrusionH="0" w14:contourW="0" w14:prstMaterial="warmMatte">
            <w14:bevelT w14:w="63500" w14:h="0" w14:prst="circle"/>
          </w14:props3d>
        </w:rPr>
        <w:t xml:space="preserve">I </w:t>
      </w:r>
      <w:r>
        <w:rPr>
          <w:rFonts w:ascii="Chiangmai Hostel" w:hAnsi="Chiangmai Hostel" w:cs="Angsana New"/>
          <w:b/>
          <w:color w:val="000000" w:themeColor="text1"/>
          <w:sz w:val="144"/>
          <w:szCs w:val="96"/>
          <w14:shadow w14:blurRad="50800" w14:dist="38100" w14:dir="2700000" w14:sx="100000" w14:sy="100000" w14:kx="0" w14:ky="0" w14:algn="tl">
            <w14:srgbClr w14:val="000000">
              <w14:alpha w14:val="30000"/>
            </w14:srgbClr>
          </w14:shadow>
          <w14:textOutline w14:w="0" w14:cap="flat" w14:cmpd="sng" w14:algn="ctr">
            <w14:noFill/>
            <w14:prstDash w14:val="solid"/>
            <w14:round/>
          </w14:textOutline>
          <w14:props3d w14:extrusionH="0" w14:contourW="0" w14:prstMaterial="warmMatte">
            <w14:bevelT w14:w="63500" w14:h="0" w14:prst="circle"/>
          </w14:props3d>
        </w:rPr>
        <w:t xml:space="preserve"> </w:t>
      </w:r>
      <w:r w:rsidRPr="005A2AC6">
        <w:rPr>
          <w:rFonts w:ascii="Chiangmai Hostel" w:hAnsi="Chiangmai Hostel" w:cs="Angsana New"/>
          <w:b/>
          <w:color w:val="000000" w:themeColor="text1"/>
          <w:sz w:val="144"/>
          <w:szCs w:val="96"/>
          <w14:shadow w14:blurRad="50800" w14:dist="38100" w14:dir="2700000" w14:sx="100000" w14:sy="100000" w14:kx="0" w14:ky="0" w14:algn="tl">
            <w14:srgbClr w14:val="000000">
              <w14:alpha w14:val="30000"/>
            </w14:srgbClr>
          </w14:shadow>
          <w14:textOutline w14:w="0" w14:cap="flat" w14:cmpd="sng" w14:algn="ctr">
            <w14:noFill/>
            <w14:prstDash w14:val="solid"/>
            <w14:round/>
          </w14:textOutline>
          <w14:props3d w14:extrusionH="0" w14:contourW="0" w14:prstMaterial="warmMatte">
            <w14:bevelT w14:w="63500" w14:h="0" w14:prst="circle"/>
          </w14:props3d>
        </w:rPr>
        <w:t>V</w:t>
      </w:r>
    </w:p>
    <w:p w:rsidR="002558C1" w:rsidRDefault="00E323D6" w:rsidP="0046218E">
      <w:pPr>
        <w:spacing w:line="360" w:lineRule="auto"/>
        <w:rPr>
          <w:noProof/>
          <w:lang w:eastAsia="es-MX"/>
        </w:rPr>
      </w:pPr>
      <w:sdt>
        <w:sdtPr>
          <w:rPr>
            <w:noProof/>
            <w:lang w:eastAsia="es-MX"/>
          </w:rPr>
          <w:id w:val="566922870"/>
          <w:docPartObj>
            <w:docPartGallery w:val="Cover Pages"/>
            <w:docPartUnique/>
          </w:docPartObj>
        </w:sdtPr>
        <w:sdtEndPr/>
        <w:sdtContent>
          <w:r w:rsidR="002558C1">
            <w:rPr>
              <w:noProof/>
              <w:lang w:eastAsia="es-MX"/>
            </w:rPr>
            <w:tab/>
          </w:r>
          <w:r w:rsidR="002558C1">
            <w:rPr>
              <w:noProof/>
              <w:lang w:eastAsia="es-MX"/>
            </w:rPr>
            <w:br w:type="page"/>
          </w:r>
        </w:sdtContent>
      </w:sdt>
    </w:p>
    <w:p w:rsidR="00710552" w:rsidRDefault="00710552" w:rsidP="00710552">
      <w:pPr>
        <w:spacing w:line="276" w:lineRule="auto"/>
        <w:rPr>
          <w:rFonts w:ascii="Gotham" w:hAnsi="Gotham"/>
          <w:b/>
          <w:bCs/>
        </w:rPr>
      </w:pPr>
      <w:r w:rsidRPr="00540960">
        <w:rPr>
          <w:rFonts w:ascii="Gotham" w:hAnsi="Gotham"/>
          <w:b/>
          <w:bCs/>
        </w:rPr>
        <w:lastRenderedPageBreak/>
        <w:t>IV.- Presupuesto basado en Resultados y Evaluación del Desempeño.</w:t>
      </w:r>
    </w:p>
    <w:p w:rsidR="00A36BE4" w:rsidRPr="00A36BE4" w:rsidRDefault="001E2CC3" w:rsidP="009555CA">
      <w:pPr>
        <w:spacing w:line="360" w:lineRule="auto"/>
        <w:rPr>
          <w:rFonts w:ascii="Gotham" w:hAnsi="Gotham"/>
          <w:bCs/>
        </w:rPr>
      </w:pPr>
      <w:r>
        <w:rPr>
          <w:rFonts w:ascii="Gotham" w:hAnsi="Gotham"/>
          <w:bCs/>
        </w:rPr>
        <w:t>E</w:t>
      </w:r>
      <w:r w:rsidR="00A53302">
        <w:rPr>
          <w:rFonts w:ascii="Gotham" w:hAnsi="Gotham"/>
          <w:bCs/>
        </w:rPr>
        <w:t>n l</w:t>
      </w:r>
      <w:r w:rsidR="00E246C9">
        <w:rPr>
          <w:rFonts w:ascii="Gotham" w:hAnsi="Gotham"/>
          <w:bCs/>
        </w:rPr>
        <w:t xml:space="preserve">os últimos años </w:t>
      </w:r>
      <w:r w:rsidR="003E1DEE">
        <w:rPr>
          <w:rFonts w:ascii="Gotham" w:hAnsi="Gotham"/>
          <w:bCs/>
        </w:rPr>
        <w:t xml:space="preserve">se ha incrementado la demanda por </w:t>
      </w:r>
      <w:r w:rsidR="009555CA">
        <w:rPr>
          <w:rFonts w:ascii="Gotham" w:hAnsi="Gotham"/>
          <w:bCs/>
        </w:rPr>
        <w:t xml:space="preserve">conocer </w:t>
      </w:r>
      <w:r w:rsidR="00F831C5">
        <w:rPr>
          <w:rFonts w:ascii="Gotham" w:hAnsi="Gotham"/>
          <w:bCs/>
        </w:rPr>
        <w:t>cómo</w:t>
      </w:r>
      <w:r w:rsidR="003E1DEE">
        <w:rPr>
          <w:rFonts w:ascii="Gotham" w:hAnsi="Gotham"/>
          <w:bCs/>
        </w:rPr>
        <w:t>?</w:t>
      </w:r>
      <w:r>
        <w:rPr>
          <w:rFonts w:ascii="Gotham" w:hAnsi="Gotham"/>
          <w:bCs/>
        </w:rPr>
        <w:t xml:space="preserve"> </w:t>
      </w:r>
      <w:r w:rsidR="009555CA">
        <w:rPr>
          <w:rFonts w:ascii="Gotham" w:hAnsi="Gotham"/>
          <w:bCs/>
        </w:rPr>
        <w:t>y en donde</w:t>
      </w:r>
      <w:r w:rsidR="003E1DEE">
        <w:rPr>
          <w:rFonts w:ascii="Gotham" w:hAnsi="Gotham"/>
          <w:bCs/>
        </w:rPr>
        <w:t>?</w:t>
      </w:r>
      <w:r w:rsidR="009555CA">
        <w:rPr>
          <w:rFonts w:ascii="Gotham" w:hAnsi="Gotham"/>
          <w:bCs/>
        </w:rPr>
        <w:t xml:space="preserve"> </w:t>
      </w:r>
      <w:r>
        <w:rPr>
          <w:rFonts w:ascii="Gotham" w:hAnsi="Gotham"/>
          <w:bCs/>
        </w:rPr>
        <w:t>se</w:t>
      </w:r>
      <w:r w:rsidR="00F831C5">
        <w:rPr>
          <w:rFonts w:ascii="Gotham" w:hAnsi="Gotham"/>
          <w:bCs/>
        </w:rPr>
        <w:t xml:space="preserve"> está</w:t>
      </w:r>
      <w:r>
        <w:rPr>
          <w:rFonts w:ascii="Gotham" w:hAnsi="Gotham"/>
          <w:bCs/>
        </w:rPr>
        <w:t>n</w:t>
      </w:r>
      <w:r w:rsidR="00F831C5">
        <w:rPr>
          <w:rFonts w:ascii="Gotham" w:hAnsi="Gotham"/>
          <w:bCs/>
        </w:rPr>
        <w:t xml:space="preserve"> gastando </w:t>
      </w:r>
      <w:r>
        <w:rPr>
          <w:rFonts w:ascii="Gotham" w:hAnsi="Gotham"/>
          <w:bCs/>
        </w:rPr>
        <w:t>las</w:t>
      </w:r>
      <w:r w:rsidR="00F831C5">
        <w:rPr>
          <w:rFonts w:ascii="Gotham" w:hAnsi="Gotham"/>
          <w:bCs/>
        </w:rPr>
        <w:t xml:space="preserve"> contribuciones</w:t>
      </w:r>
      <w:r>
        <w:rPr>
          <w:rFonts w:ascii="Gotham" w:hAnsi="Gotham"/>
          <w:bCs/>
        </w:rPr>
        <w:t xml:space="preserve"> de los ciudadanos</w:t>
      </w:r>
      <w:r w:rsidR="009555CA">
        <w:rPr>
          <w:rFonts w:ascii="Gotham" w:hAnsi="Gotham"/>
          <w:bCs/>
        </w:rPr>
        <w:t xml:space="preserve">, sobre todo </w:t>
      </w:r>
      <w:r>
        <w:rPr>
          <w:rFonts w:ascii="Gotham" w:hAnsi="Gotham"/>
          <w:bCs/>
        </w:rPr>
        <w:t xml:space="preserve">que resultados se están logrando en beneficio de la </w:t>
      </w:r>
      <w:r w:rsidR="00A36BE4" w:rsidRPr="00A36BE4">
        <w:rPr>
          <w:rFonts w:ascii="Gotham" w:hAnsi="Gotham"/>
          <w:bCs/>
        </w:rPr>
        <w:t xml:space="preserve">población, </w:t>
      </w:r>
      <w:r w:rsidR="009555CA">
        <w:rPr>
          <w:rFonts w:ascii="Gotham" w:hAnsi="Gotham"/>
          <w:bCs/>
        </w:rPr>
        <w:t xml:space="preserve">en </w:t>
      </w:r>
      <w:r>
        <w:rPr>
          <w:rFonts w:ascii="Gotham" w:hAnsi="Gotham"/>
          <w:bCs/>
        </w:rPr>
        <w:t xml:space="preserve">este </w:t>
      </w:r>
      <w:r w:rsidR="009555CA">
        <w:rPr>
          <w:rFonts w:ascii="Gotham" w:hAnsi="Gotham"/>
          <w:bCs/>
        </w:rPr>
        <w:t>sentido</w:t>
      </w:r>
      <w:r>
        <w:rPr>
          <w:rFonts w:ascii="Gotham" w:hAnsi="Gotham"/>
          <w:bCs/>
        </w:rPr>
        <w:t xml:space="preserve">, </w:t>
      </w:r>
      <w:r w:rsidR="00D10DBE">
        <w:rPr>
          <w:rFonts w:ascii="Gotham" w:hAnsi="Gotham"/>
          <w:bCs/>
        </w:rPr>
        <w:t>la técnica del</w:t>
      </w:r>
      <w:r w:rsidR="00A36BE4" w:rsidRPr="00A36BE4">
        <w:rPr>
          <w:rFonts w:ascii="Gotham" w:hAnsi="Gotham"/>
          <w:bCs/>
        </w:rPr>
        <w:t xml:space="preserve"> Presupuesto basado en Resultados</w:t>
      </w:r>
      <w:r w:rsidR="00A53302">
        <w:rPr>
          <w:rFonts w:ascii="Gotham" w:hAnsi="Gotham"/>
          <w:bCs/>
        </w:rPr>
        <w:t xml:space="preserve"> (pbR)</w:t>
      </w:r>
      <w:r w:rsidR="00A36BE4" w:rsidRPr="00A36BE4">
        <w:rPr>
          <w:rFonts w:ascii="Gotham" w:hAnsi="Gotham"/>
          <w:bCs/>
        </w:rPr>
        <w:t xml:space="preserve"> </w:t>
      </w:r>
      <w:r w:rsidR="004B1F70">
        <w:rPr>
          <w:rFonts w:ascii="Gotham" w:hAnsi="Gotham"/>
          <w:bCs/>
        </w:rPr>
        <w:t xml:space="preserve">busca ser </w:t>
      </w:r>
      <w:r w:rsidR="00A36BE4" w:rsidRPr="00A36BE4">
        <w:rPr>
          <w:rFonts w:ascii="Gotham" w:hAnsi="Gotham"/>
          <w:bCs/>
        </w:rPr>
        <w:t>una</w:t>
      </w:r>
      <w:r w:rsidR="004827D1">
        <w:rPr>
          <w:rFonts w:ascii="Gotham" w:hAnsi="Gotham"/>
          <w:bCs/>
        </w:rPr>
        <w:t xml:space="preserve"> </w:t>
      </w:r>
      <w:r w:rsidR="00A36BE4" w:rsidRPr="00A36BE4">
        <w:rPr>
          <w:rFonts w:ascii="Gotham" w:hAnsi="Gotham"/>
          <w:bCs/>
        </w:rPr>
        <w:t xml:space="preserve">herramienta de cambio que </w:t>
      </w:r>
      <w:r w:rsidR="00D10DBE">
        <w:rPr>
          <w:rFonts w:ascii="Gotham" w:hAnsi="Gotham"/>
          <w:bCs/>
        </w:rPr>
        <w:t xml:space="preserve">brinda </w:t>
      </w:r>
      <w:r w:rsidR="004B1F70">
        <w:rPr>
          <w:rFonts w:ascii="Gotham" w:hAnsi="Gotham"/>
          <w:bCs/>
        </w:rPr>
        <w:t xml:space="preserve">los </w:t>
      </w:r>
      <w:r w:rsidR="00D10DBE">
        <w:rPr>
          <w:rFonts w:ascii="Gotham" w:hAnsi="Gotham"/>
          <w:bCs/>
        </w:rPr>
        <w:t>elementos técnicos</w:t>
      </w:r>
      <w:r w:rsidR="00611578">
        <w:rPr>
          <w:rFonts w:ascii="Gotham" w:hAnsi="Gotham"/>
          <w:bCs/>
        </w:rPr>
        <w:t xml:space="preserve">-metodológicos </w:t>
      </w:r>
      <w:r w:rsidR="00A36BE4">
        <w:rPr>
          <w:rFonts w:ascii="Gotham" w:hAnsi="Gotham"/>
          <w:bCs/>
        </w:rPr>
        <w:t xml:space="preserve">para </w:t>
      </w:r>
      <w:r w:rsidR="004827D1">
        <w:rPr>
          <w:rFonts w:ascii="Gotham" w:hAnsi="Gotham"/>
          <w:bCs/>
        </w:rPr>
        <w:t>orientar</w:t>
      </w:r>
      <w:r w:rsidR="00A36BE4" w:rsidRPr="00A36BE4">
        <w:rPr>
          <w:rFonts w:ascii="Gotham" w:hAnsi="Gotham"/>
          <w:bCs/>
        </w:rPr>
        <w:t xml:space="preserve"> los recursos públicos hacia los resultados </w:t>
      </w:r>
      <w:r w:rsidR="009555CA">
        <w:rPr>
          <w:rFonts w:ascii="Gotham" w:hAnsi="Gotham"/>
          <w:bCs/>
        </w:rPr>
        <w:t>esperados por la sociedad.</w:t>
      </w:r>
    </w:p>
    <w:p w:rsidR="000434E7" w:rsidRDefault="00611578" w:rsidP="009555CA">
      <w:pPr>
        <w:spacing w:line="360" w:lineRule="auto"/>
        <w:rPr>
          <w:rFonts w:ascii="Gotham" w:hAnsi="Gotham"/>
          <w:bCs/>
        </w:rPr>
      </w:pPr>
      <w:r>
        <w:rPr>
          <w:rFonts w:ascii="Gotham" w:hAnsi="Gotham"/>
          <w:bCs/>
        </w:rPr>
        <w:t xml:space="preserve">La </w:t>
      </w:r>
      <w:r w:rsidR="000434E7">
        <w:rPr>
          <w:rFonts w:ascii="Gotham" w:hAnsi="Gotham"/>
          <w:bCs/>
        </w:rPr>
        <w:t xml:space="preserve">importancia </w:t>
      </w:r>
      <w:r>
        <w:rPr>
          <w:rFonts w:ascii="Gotham" w:hAnsi="Gotham"/>
          <w:bCs/>
        </w:rPr>
        <w:t>de</w:t>
      </w:r>
      <w:r w:rsidR="00A53302">
        <w:rPr>
          <w:rFonts w:ascii="Gotham" w:hAnsi="Gotham"/>
          <w:bCs/>
        </w:rPr>
        <w:t>l PbR</w:t>
      </w:r>
      <w:r w:rsidR="00326EE0">
        <w:rPr>
          <w:rFonts w:ascii="Gotham" w:hAnsi="Gotham"/>
          <w:bCs/>
        </w:rPr>
        <w:t xml:space="preserve"> </w:t>
      </w:r>
      <w:r w:rsidR="004827D1">
        <w:rPr>
          <w:rFonts w:ascii="Gotham" w:hAnsi="Gotham"/>
          <w:bCs/>
        </w:rPr>
        <w:t xml:space="preserve">radica </w:t>
      </w:r>
      <w:r w:rsidR="004E387D">
        <w:rPr>
          <w:rFonts w:ascii="Gotham" w:hAnsi="Gotham"/>
          <w:bCs/>
        </w:rPr>
        <w:t xml:space="preserve">en </w:t>
      </w:r>
      <w:r w:rsidR="00AE11CC">
        <w:rPr>
          <w:rFonts w:ascii="Gotham" w:hAnsi="Gotham"/>
          <w:bCs/>
        </w:rPr>
        <w:t xml:space="preserve">conducir </w:t>
      </w:r>
      <w:r w:rsidR="00E246C9">
        <w:rPr>
          <w:rFonts w:ascii="Gotham" w:hAnsi="Gotham"/>
          <w:bCs/>
        </w:rPr>
        <w:t>el</w:t>
      </w:r>
      <w:r w:rsidR="000434E7">
        <w:rPr>
          <w:rFonts w:ascii="Gotham" w:hAnsi="Gotham"/>
          <w:bCs/>
        </w:rPr>
        <w:t xml:space="preserve"> proceso presupuestario </w:t>
      </w:r>
      <w:r w:rsidR="004A4EBB">
        <w:rPr>
          <w:rFonts w:ascii="Gotham" w:hAnsi="Gotham"/>
          <w:bCs/>
        </w:rPr>
        <w:t xml:space="preserve">hacia el logro de </w:t>
      </w:r>
      <w:r w:rsidR="00326EE0">
        <w:rPr>
          <w:rFonts w:ascii="Gotham" w:hAnsi="Gotham"/>
          <w:bCs/>
        </w:rPr>
        <w:t>r</w:t>
      </w:r>
      <w:r w:rsidR="000434E7">
        <w:rPr>
          <w:rFonts w:ascii="Gotham" w:hAnsi="Gotham"/>
          <w:bCs/>
        </w:rPr>
        <w:t xml:space="preserve">esultados, es decir, </w:t>
      </w:r>
      <w:r w:rsidR="00AE11CC">
        <w:rPr>
          <w:rFonts w:ascii="Gotham" w:hAnsi="Gotham"/>
          <w:bCs/>
        </w:rPr>
        <w:t>pro</w:t>
      </w:r>
      <w:r w:rsidR="004E387D">
        <w:rPr>
          <w:rFonts w:ascii="Gotham" w:hAnsi="Gotham"/>
          <w:bCs/>
        </w:rPr>
        <w:t>mueve</w:t>
      </w:r>
      <w:r w:rsidR="00AE11CC">
        <w:rPr>
          <w:rFonts w:ascii="Gotham" w:hAnsi="Gotham"/>
          <w:bCs/>
        </w:rPr>
        <w:t xml:space="preserve"> su incidencia en la </w:t>
      </w:r>
      <w:r w:rsidR="00A37242">
        <w:rPr>
          <w:rFonts w:ascii="Gotham" w:hAnsi="Gotham"/>
          <w:bCs/>
        </w:rPr>
        <w:t>p</w:t>
      </w:r>
      <w:r w:rsidR="000434E7">
        <w:rPr>
          <w:rFonts w:ascii="Gotham" w:hAnsi="Gotham"/>
          <w:bCs/>
        </w:rPr>
        <w:t>laneación, programación, presupuestación hasta la rendición de cuentas</w:t>
      </w:r>
      <w:r w:rsidR="00E246C9">
        <w:rPr>
          <w:rFonts w:ascii="Gotham" w:hAnsi="Gotham"/>
          <w:bCs/>
        </w:rPr>
        <w:t xml:space="preserve">, </w:t>
      </w:r>
      <w:r w:rsidR="004E4588">
        <w:rPr>
          <w:rFonts w:ascii="Gotham" w:hAnsi="Gotham"/>
          <w:bCs/>
        </w:rPr>
        <w:t xml:space="preserve">para </w:t>
      </w:r>
      <w:r w:rsidR="00F07050">
        <w:rPr>
          <w:rFonts w:ascii="Gotham" w:hAnsi="Gotham"/>
          <w:bCs/>
        </w:rPr>
        <w:t>el logro de</w:t>
      </w:r>
      <w:r w:rsidR="004E4588">
        <w:rPr>
          <w:rFonts w:ascii="Gotham" w:hAnsi="Gotham"/>
          <w:bCs/>
        </w:rPr>
        <w:t xml:space="preserve"> los objetivos y metas</w:t>
      </w:r>
      <w:r w:rsidR="004E387D">
        <w:rPr>
          <w:rFonts w:ascii="Gotham" w:hAnsi="Gotham"/>
          <w:bCs/>
        </w:rPr>
        <w:t>,</w:t>
      </w:r>
      <w:r w:rsidR="00E246C9">
        <w:rPr>
          <w:rFonts w:ascii="Gotham" w:hAnsi="Gotham"/>
          <w:bCs/>
        </w:rPr>
        <w:t xml:space="preserve"> que </w:t>
      </w:r>
      <w:r w:rsidR="00F07050">
        <w:rPr>
          <w:rFonts w:ascii="Gotham" w:hAnsi="Gotham"/>
          <w:bCs/>
        </w:rPr>
        <w:t>asegur</w:t>
      </w:r>
      <w:r w:rsidR="00E246C9">
        <w:rPr>
          <w:rFonts w:ascii="Gotham" w:hAnsi="Gotham"/>
          <w:bCs/>
        </w:rPr>
        <w:t>en</w:t>
      </w:r>
      <w:r w:rsidR="00F07050">
        <w:rPr>
          <w:rFonts w:ascii="Gotham" w:hAnsi="Gotham"/>
          <w:bCs/>
        </w:rPr>
        <w:t xml:space="preserve"> </w:t>
      </w:r>
      <w:r w:rsidR="00132E4B">
        <w:rPr>
          <w:rFonts w:ascii="Gotham" w:hAnsi="Gotham"/>
          <w:bCs/>
        </w:rPr>
        <w:t>un</w:t>
      </w:r>
      <w:r w:rsidR="00A37242">
        <w:rPr>
          <w:rFonts w:ascii="Gotham" w:hAnsi="Gotham"/>
          <w:bCs/>
        </w:rPr>
        <w:t xml:space="preserve"> impacto </w:t>
      </w:r>
      <w:r w:rsidR="00132E4B">
        <w:rPr>
          <w:rFonts w:ascii="Gotham" w:hAnsi="Gotham"/>
          <w:bCs/>
        </w:rPr>
        <w:t xml:space="preserve">positivo </w:t>
      </w:r>
      <w:r w:rsidR="004C6B92">
        <w:rPr>
          <w:rFonts w:ascii="Gotham" w:hAnsi="Gotham"/>
          <w:bCs/>
        </w:rPr>
        <w:t>en e</w:t>
      </w:r>
      <w:r w:rsidR="00F07C76">
        <w:rPr>
          <w:rFonts w:ascii="Gotham" w:hAnsi="Gotham"/>
          <w:bCs/>
        </w:rPr>
        <w:t>l bienestar de la</w:t>
      </w:r>
      <w:r w:rsidR="004E4588">
        <w:rPr>
          <w:rFonts w:ascii="Gotham" w:hAnsi="Gotham"/>
          <w:bCs/>
        </w:rPr>
        <w:t xml:space="preserve"> población</w:t>
      </w:r>
      <w:r w:rsidR="00AE11CC">
        <w:rPr>
          <w:rFonts w:ascii="Gotham" w:hAnsi="Gotham"/>
          <w:bCs/>
        </w:rPr>
        <w:t xml:space="preserve"> y/o el desarrollo económico</w:t>
      </w:r>
      <w:r w:rsidR="004E4588">
        <w:rPr>
          <w:rFonts w:ascii="Gotham" w:hAnsi="Gotham"/>
          <w:bCs/>
        </w:rPr>
        <w:t>.</w:t>
      </w:r>
    </w:p>
    <w:p w:rsidR="004C6B92" w:rsidRDefault="004E4588" w:rsidP="009555CA">
      <w:pPr>
        <w:spacing w:line="360" w:lineRule="auto"/>
        <w:rPr>
          <w:rFonts w:ascii="Gotham" w:hAnsi="Gotham"/>
          <w:bCs/>
        </w:rPr>
      </w:pPr>
      <w:r>
        <w:rPr>
          <w:rFonts w:ascii="Gotham" w:hAnsi="Gotham"/>
          <w:bCs/>
        </w:rPr>
        <w:t>C</w:t>
      </w:r>
      <w:r w:rsidR="00D34276">
        <w:rPr>
          <w:rFonts w:ascii="Gotham" w:hAnsi="Gotham"/>
          <w:bCs/>
        </w:rPr>
        <w:t xml:space="preserve">oncretamente </w:t>
      </w:r>
      <w:r>
        <w:rPr>
          <w:rFonts w:ascii="Gotham" w:hAnsi="Gotham"/>
          <w:bCs/>
        </w:rPr>
        <w:t xml:space="preserve">esta herramienta pretende </w:t>
      </w:r>
      <w:r w:rsidR="008D7F8D">
        <w:rPr>
          <w:rFonts w:ascii="Gotham" w:hAnsi="Gotham"/>
          <w:bCs/>
        </w:rPr>
        <w:t xml:space="preserve">determinar si los programas </w:t>
      </w:r>
      <w:r w:rsidR="00AE11CC">
        <w:rPr>
          <w:rFonts w:ascii="Gotham" w:hAnsi="Gotham"/>
          <w:bCs/>
        </w:rPr>
        <w:t>y/</w:t>
      </w:r>
      <w:r w:rsidR="004E387D">
        <w:rPr>
          <w:rFonts w:ascii="Gotham" w:hAnsi="Gotham"/>
          <w:bCs/>
        </w:rPr>
        <w:t xml:space="preserve">o </w:t>
      </w:r>
      <w:r w:rsidR="008D7F8D">
        <w:rPr>
          <w:rFonts w:ascii="Gotham" w:hAnsi="Gotham"/>
          <w:bCs/>
        </w:rPr>
        <w:t xml:space="preserve">proyectos </w:t>
      </w:r>
      <w:r w:rsidR="00AE11CC">
        <w:rPr>
          <w:rFonts w:ascii="Gotham" w:hAnsi="Gotham"/>
          <w:bCs/>
        </w:rPr>
        <w:t>actuales e</w:t>
      </w:r>
      <w:r w:rsidR="008D7F8D">
        <w:rPr>
          <w:rFonts w:ascii="Gotham" w:hAnsi="Gotham"/>
          <w:bCs/>
        </w:rPr>
        <w:t>stán generando los bienes</w:t>
      </w:r>
      <w:r w:rsidR="00F07050">
        <w:rPr>
          <w:rFonts w:ascii="Gotham" w:hAnsi="Gotham"/>
          <w:bCs/>
        </w:rPr>
        <w:t xml:space="preserve"> y</w:t>
      </w:r>
      <w:r w:rsidR="00D7788B">
        <w:rPr>
          <w:rFonts w:ascii="Gotham" w:hAnsi="Gotham"/>
          <w:bCs/>
        </w:rPr>
        <w:t xml:space="preserve"> </w:t>
      </w:r>
      <w:r w:rsidR="008D7F8D">
        <w:rPr>
          <w:rFonts w:ascii="Gotham" w:hAnsi="Gotham"/>
          <w:bCs/>
        </w:rPr>
        <w:t xml:space="preserve">servicios </w:t>
      </w:r>
      <w:r w:rsidR="00F07050">
        <w:rPr>
          <w:rFonts w:ascii="Gotham" w:hAnsi="Gotham"/>
          <w:bCs/>
        </w:rPr>
        <w:t>en beneficio de la población</w:t>
      </w:r>
      <w:r w:rsidR="00D34276">
        <w:rPr>
          <w:rFonts w:ascii="Gotham" w:hAnsi="Gotham"/>
          <w:bCs/>
        </w:rPr>
        <w:t xml:space="preserve"> y por ende determinar su</w:t>
      </w:r>
      <w:r w:rsidR="00A66CE8">
        <w:rPr>
          <w:rFonts w:ascii="Gotham" w:hAnsi="Gotham"/>
          <w:bCs/>
        </w:rPr>
        <w:t xml:space="preserve"> </w:t>
      </w:r>
      <w:r w:rsidR="00D34276">
        <w:rPr>
          <w:rFonts w:ascii="Gotham" w:hAnsi="Gotham"/>
          <w:bCs/>
        </w:rPr>
        <w:t>factibilidad</w:t>
      </w:r>
      <w:r w:rsidR="00FA71CD">
        <w:rPr>
          <w:rFonts w:ascii="Gotham" w:hAnsi="Gotham"/>
          <w:bCs/>
        </w:rPr>
        <w:t xml:space="preserve"> </w:t>
      </w:r>
      <w:r>
        <w:rPr>
          <w:rFonts w:ascii="Gotham" w:hAnsi="Gotham"/>
          <w:bCs/>
        </w:rPr>
        <w:t>en la</w:t>
      </w:r>
      <w:r w:rsidR="004E387D">
        <w:rPr>
          <w:rFonts w:ascii="Gotham" w:hAnsi="Gotham"/>
          <w:bCs/>
        </w:rPr>
        <w:t xml:space="preserve"> </w:t>
      </w:r>
      <w:r>
        <w:rPr>
          <w:rFonts w:ascii="Gotham" w:hAnsi="Gotham"/>
          <w:bCs/>
        </w:rPr>
        <w:t xml:space="preserve">creación del </w:t>
      </w:r>
      <w:r w:rsidR="00FA71CD">
        <w:rPr>
          <w:rFonts w:ascii="Gotham" w:hAnsi="Gotham"/>
          <w:bCs/>
        </w:rPr>
        <w:t>valor público</w:t>
      </w:r>
      <w:r w:rsidR="00D34276">
        <w:rPr>
          <w:rFonts w:ascii="Gotham" w:hAnsi="Gotham"/>
          <w:bCs/>
        </w:rPr>
        <w:t>.</w:t>
      </w:r>
      <w:r w:rsidR="004E387D">
        <w:rPr>
          <w:rFonts w:ascii="Gotham" w:hAnsi="Gotham"/>
          <w:bCs/>
        </w:rPr>
        <w:t xml:space="preserve"> </w:t>
      </w:r>
      <w:r w:rsidR="004C6B92">
        <w:rPr>
          <w:rFonts w:ascii="Gotham" w:hAnsi="Gotham"/>
          <w:bCs/>
        </w:rPr>
        <w:t>Con base a lo anterior, la adopción e implementación de</w:t>
      </w:r>
      <w:r w:rsidR="00132E4B">
        <w:rPr>
          <w:rFonts w:ascii="Gotham" w:hAnsi="Gotham"/>
          <w:bCs/>
        </w:rPr>
        <w:t xml:space="preserve">l modelo de </w:t>
      </w:r>
      <w:r w:rsidR="004C6B92">
        <w:rPr>
          <w:rFonts w:ascii="Gotham" w:hAnsi="Gotham"/>
          <w:bCs/>
        </w:rPr>
        <w:t>PbR es de vital importancia para los entes ejecutores de recursos</w:t>
      </w:r>
      <w:r w:rsidR="00BD54D1">
        <w:rPr>
          <w:rFonts w:ascii="Gotham" w:hAnsi="Gotham"/>
          <w:bCs/>
        </w:rPr>
        <w:t>,</w:t>
      </w:r>
      <w:r w:rsidR="004C6B92">
        <w:rPr>
          <w:rFonts w:ascii="Gotham" w:hAnsi="Gotham"/>
          <w:bCs/>
        </w:rPr>
        <w:t xml:space="preserve"> considerando que hasta hoy es </w:t>
      </w:r>
      <w:r w:rsidR="00BD54D1">
        <w:rPr>
          <w:rFonts w:ascii="Gotham" w:hAnsi="Gotham"/>
          <w:bCs/>
        </w:rPr>
        <w:t xml:space="preserve">una de las </w:t>
      </w:r>
      <w:r w:rsidR="004C6B92">
        <w:rPr>
          <w:rFonts w:ascii="Gotham" w:hAnsi="Gotham"/>
          <w:bCs/>
        </w:rPr>
        <w:t>herramienta</w:t>
      </w:r>
      <w:r w:rsidR="00BD54D1">
        <w:rPr>
          <w:rFonts w:ascii="Gotham" w:hAnsi="Gotham"/>
          <w:bCs/>
        </w:rPr>
        <w:t xml:space="preserve">s estratégicas que ofrece un </w:t>
      </w:r>
      <w:r w:rsidR="004C6B92">
        <w:rPr>
          <w:rFonts w:ascii="Gotham" w:hAnsi="Gotham"/>
          <w:bCs/>
        </w:rPr>
        <w:t xml:space="preserve">planteamiento claro del quehacer institucional y como estos deben </w:t>
      </w:r>
      <w:r w:rsidR="00BD54D1">
        <w:rPr>
          <w:rFonts w:ascii="Gotham" w:hAnsi="Gotham"/>
          <w:bCs/>
        </w:rPr>
        <w:t xml:space="preserve">sincronizarse </w:t>
      </w:r>
      <w:r w:rsidR="009C2EFA">
        <w:rPr>
          <w:rFonts w:ascii="Gotham" w:hAnsi="Gotham"/>
          <w:bCs/>
        </w:rPr>
        <w:t>para</w:t>
      </w:r>
      <w:r w:rsidR="004E387D">
        <w:rPr>
          <w:rFonts w:ascii="Gotham" w:hAnsi="Gotham"/>
          <w:bCs/>
        </w:rPr>
        <w:t xml:space="preserve"> el </w:t>
      </w:r>
      <w:r w:rsidR="004C6B92">
        <w:rPr>
          <w:rFonts w:ascii="Gotham" w:hAnsi="Gotham"/>
          <w:bCs/>
        </w:rPr>
        <w:t xml:space="preserve">cumplimiento de las prioridades y políticas públicas </w:t>
      </w:r>
      <w:r w:rsidR="00AE11CC">
        <w:rPr>
          <w:rFonts w:ascii="Gotham" w:hAnsi="Gotham"/>
          <w:bCs/>
        </w:rPr>
        <w:t>de</w:t>
      </w:r>
      <w:r w:rsidR="00BD54D1">
        <w:rPr>
          <w:rFonts w:ascii="Gotham" w:hAnsi="Gotham"/>
          <w:bCs/>
        </w:rPr>
        <w:t xml:space="preserve"> </w:t>
      </w:r>
      <w:r w:rsidR="009C2EFA">
        <w:rPr>
          <w:rFonts w:ascii="Gotham" w:hAnsi="Gotham"/>
          <w:bCs/>
        </w:rPr>
        <w:t>la planeación estatal</w:t>
      </w:r>
      <w:r w:rsidR="004E387D">
        <w:rPr>
          <w:rFonts w:ascii="Gotham" w:hAnsi="Gotham"/>
          <w:bCs/>
        </w:rPr>
        <w:t xml:space="preserve">, en </w:t>
      </w:r>
      <w:r w:rsidR="00BD54D1">
        <w:rPr>
          <w:rFonts w:ascii="Gotham" w:hAnsi="Gotham"/>
          <w:bCs/>
        </w:rPr>
        <w:t xml:space="preserve">un entorno </w:t>
      </w:r>
      <w:r w:rsidR="009C2EFA">
        <w:rPr>
          <w:rFonts w:ascii="Gotham" w:hAnsi="Gotham"/>
          <w:bCs/>
        </w:rPr>
        <w:t>de gestión para resultados</w:t>
      </w:r>
      <w:r w:rsidR="004E387D">
        <w:rPr>
          <w:rFonts w:ascii="Gotham" w:hAnsi="Gotham"/>
          <w:bCs/>
        </w:rPr>
        <w:t>.</w:t>
      </w:r>
    </w:p>
    <w:p w:rsidR="00FC584A" w:rsidRDefault="00856C3D" w:rsidP="009555CA">
      <w:pPr>
        <w:spacing w:line="360" w:lineRule="auto"/>
        <w:rPr>
          <w:rFonts w:ascii="Gotham" w:hAnsi="Gotham"/>
        </w:rPr>
      </w:pPr>
      <w:r>
        <w:rPr>
          <w:rFonts w:ascii="Gotham" w:hAnsi="Gotham"/>
        </w:rPr>
        <w:t>E</w:t>
      </w:r>
      <w:r w:rsidR="005B17D8">
        <w:rPr>
          <w:rFonts w:ascii="Gotham" w:hAnsi="Gotham"/>
        </w:rPr>
        <w:t xml:space="preserve">n </w:t>
      </w:r>
      <w:r w:rsidR="00BD54D1">
        <w:rPr>
          <w:rFonts w:ascii="Gotham" w:hAnsi="Gotham"/>
        </w:rPr>
        <w:t>este c</w:t>
      </w:r>
      <w:r w:rsidR="005B17D8">
        <w:rPr>
          <w:rFonts w:ascii="Gotham" w:hAnsi="Gotham"/>
        </w:rPr>
        <w:t>ontexto</w:t>
      </w:r>
      <w:r w:rsidR="00BD54D1">
        <w:rPr>
          <w:rFonts w:ascii="Gotham" w:hAnsi="Gotham"/>
        </w:rPr>
        <w:t>, e</w:t>
      </w:r>
      <w:r>
        <w:rPr>
          <w:rFonts w:ascii="Gotham" w:hAnsi="Gotham"/>
        </w:rPr>
        <w:t xml:space="preserve">l </w:t>
      </w:r>
      <w:r w:rsidR="00FC584A">
        <w:rPr>
          <w:rFonts w:ascii="Gotham" w:hAnsi="Gotham"/>
        </w:rPr>
        <w:t xml:space="preserve">presente </w:t>
      </w:r>
      <w:r w:rsidR="005B17D8">
        <w:rPr>
          <w:rFonts w:ascii="Gotham" w:hAnsi="Gotham"/>
        </w:rPr>
        <w:t xml:space="preserve">documento </w:t>
      </w:r>
      <w:r w:rsidR="00AE11CC">
        <w:rPr>
          <w:rFonts w:ascii="Gotham" w:hAnsi="Gotham"/>
        </w:rPr>
        <w:t xml:space="preserve">enuncia </w:t>
      </w:r>
      <w:r w:rsidR="00D52CD5">
        <w:rPr>
          <w:rFonts w:ascii="Gotham" w:hAnsi="Gotham"/>
        </w:rPr>
        <w:t>la</w:t>
      </w:r>
      <w:r w:rsidR="003D3B43">
        <w:rPr>
          <w:rFonts w:ascii="Gotham" w:hAnsi="Gotham"/>
        </w:rPr>
        <w:t xml:space="preserve">s acciones </w:t>
      </w:r>
      <w:r w:rsidR="00132E4B">
        <w:rPr>
          <w:rFonts w:ascii="Gotham" w:hAnsi="Gotham"/>
        </w:rPr>
        <w:t xml:space="preserve">que </w:t>
      </w:r>
      <w:r w:rsidR="00AE11CC">
        <w:rPr>
          <w:rFonts w:ascii="Gotham" w:hAnsi="Gotham"/>
        </w:rPr>
        <w:t xml:space="preserve">concretamente </w:t>
      </w:r>
      <w:r w:rsidR="00132E4B">
        <w:rPr>
          <w:rFonts w:ascii="Gotham" w:hAnsi="Gotham"/>
        </w:rPr>
        <w:t xml:space="preserve">se </w:t>
      </w:r>
      <w:r w:rsidR="003D3B43">
        <w:rPr>
          <w:rFonts w:ascii="Gotham" w:hAnsi="Gotham"/>
        </w:rPr>
        <w:t>realiza</w:t>
      </w:r>
      <w:r w:rsidR="00132E4B">
        <w:rPr>
          <w:rFonts w:ascii="Gotham" w:hAnsi="Gotham"/>
        </w:rPr>
        <w:t>n</w:t>
      </w:r>
      <w:r w:rsidR="003D3B43">
        <w:rPr>
          <w:rFonts w:ascii="Gotham" w:hAnsi="Gotham"/>
        </w:rPr>
        <w:t xml:space="preserve"> en la implementación de</w:t>
      </w:r>
      <w:r w:rsidR="00BD54D1">
        <w:rPr>
          <w:rFonts w:ascii="Gotham" w:hAnsi="Gotham"/>
        </w:rPr>
        <w:t>l</w:t>
      </w:r>
      <w:r w:rsidR="00FC584A">
        <w:rPr>
          <w:rFonts w:ascii="Gotham" w:hAnsi="Gotham"/>
        </w:rPr>
        <w:t xml:space="preserve"> P</w:t>
      </w:r>
      <w:r w:rsidR="00BD54D1">
        <w:rPr>
          <w:rFonts w:ascii="Gotham" w:hAnsi="Gotham"/>
        </w:rPr>
        <w:t>bR-SED</w:t>
      </w:r>
      <w:r w:rsidR="00FC584A">
        <w:rPr>
          <w:rFonts w:ascii="Gotham" w:hAnsi="Gotham"/>
        </w:rPr>
        <w:t xml:space="preserve"> </w:t>
      </w:r>
      <w:r w:rsidR="005B17D8">
        <w:rPr>
          <w:rFonts w:ascii="Gotham" w:hAnsi="Gotham"/>
        </w:rPr>
        <w:t>en el Gobierno del Estado de Chiapas</w:t>
      </w:r>
      <w:r>
        <w:rPr>
          <w:rFonts w:ascii="Gotham" w:hAnsi="Gotham"/>
        </w:rPr>
        <w:t xml:space="preserve">, </w:t>
      </w:r>
      <w:r w:rsidR="00AE11CC">
        <w:rPr>
          <w:rFonts w:ascii="Gotham" w:hAnsi="Gotham"/>
        </w:rPr>
        <w:t xml:space="preserve">y describe </w:t>
      </w:r>
      <w:r w:rsidR="005B17D8">
        <w:rPr>
          <w:rFonts w:ascii="Gotham" w:hAnsi="Gotham"/>
        </w:rPr>
        <w:t xml:space="preserve">las estrategias </w:t>
      </w:r>
      <w:r w:rsidR="008D5C4D">
        <w:rPr>
          <w:rFonts w:ascii="Gotham" w:hAnsi="Gotham"/>
        </w:rPr>
        <w:t xml:space="preserve">y áreas de oportunidades detectadas en </w:t>
      </w:r>
      <w:r w:rsidR="005B17D8">
        <w:rPr>
          <w:rFonts w:ascii="Gotham" w:hAnsi="Gotham"/>
        </w:rPr>
        <w:t xml:space="preserve">su adopción </w:t>
      </w:r>
      <w:r w:rsidR="00132E4B">
        <w:rPr>
          <w:rFonts w:ascii="Gotham" w:hAnsi="Gotham"/>
        </w:rPr>
        <w:t xml:space="preserve">y ejecución </w:t>
      </w:r>
      <w:r w:rsidR="00AE11CC">
        <w:rPr>
          <w:rFonts w:ascii="Gotham" w:hAnsi="Gotham"/>
        </w:rPr>
        <w:t xml:space="preserve">por </w:t>
      </w:r>
      <w:r w:rsidR="00132E4B">
        <w:rPr>
          <w:rFonts w:ascii="Gotham" w:hAnsi="Gotham"/>
        </w:rPr>
        <w:t xml:space="preserve">los </w:t>
      </w:r>
      <w:r w:rsidR="008D5C4D">
        <w:rPr>
          <w:rFonts w:ascii="Gotham" w:hAnsi="Gotham"/>
        </w:rPr>
        <w:t xml:space="preserve">entes </w:t>
      </w:r>
      <w:r w:rsidR="00132E4B">
        <w:rPr>
          <w:rFonts w:ascii="Gotham" w:hAnsi="Gotham"/>
        </w:rPr>
        <w:t>responsables del manejo de los</w:t>
      </w:r>
      <w:r w:rsidR="008D5C4D">
        <w:rPr>
          <w:rFonts w:ascii="Gotham" w:hAnsi="Gotham"/>
        </w:rPr>
        <w:t xml:space="preserve"> recursos, </w:t>
      </w:r>
      <w:r w:rsidR="00132E4B">
        <w:rPr>
          <w:rFonts w:ascii="Gotham" w:hAnsi="Gotham"/>
        </w:rPr>
        <w:t xml:space="preserve">también enlista </w:t>
      </w:r>
      <w:r w:rsidR="008D5C4D">
        <w:rPr>
          <w:rFonts w:ascii="Gotham" w:hAnsi="Gotham"/>
        </w:rPr>
        <w:t xml:space="preserve">los </w:t>
      </w:r>
      <w:r w:rsidR="00132E4B">
        <w:rPr>
          <w:rFonts w:ascii="Gotham" w:hAnsi="Gotham"/>
        </w:rPr>
        <w:t xml:space="preserve">principales </w:t>
      </w:r>
      <w:r w:rsidR="008D5C4D">
        <w:rPr>
          <w:rFonts w:ascii="Gotham" w:hAnsi="Gotham"/>
        </w:rPr>
        <w:t xml:space="preserve">retos </w:t>
      </w:r>
      <w:r w:rsidR="00AE11CC">
        <w:rPr>
          <w:rFonts w:ascii="Gotham" w:hAnsi="Gotham"/>
        </w:rPr>
        <w:t>pendientes en la aplicación de e</w:t>
      </w:r>
      <w:r w:rsidR="008D5C4D">
        <w:rPr>
          <w:rFonts w:ascii="Gotham" w:hAnsi="Gotham"/>
        </w:rPr>
        <w:t>ste modelo</w:t>
      </w:r>
      <w:r w:rsidR="00D66089">
        <w:rPr>
          <w:rFonts w:ascii="Gotham" w:hAnsi="Gotham"/>
        </w:rPr>
        <w:t xml:space="preserve">, y su </w:t>
      </w:r>
      <w:r w:rsidR="00132E4B">
        <w:rPr>
          <w:rFonts w:ascii="Gotham" w:hAnsi="Gotham"/>
        </w:rPr>
        <w:t xml:space="preserve">contribución en la </w:t>
      </w:r>
      <w:r w:rsidR="005B17D8">
        <w:rPr>
          <w:rFonts w:ascii="Gotham" w:hAnsi="Gotham"/>
        </w:rPr>
        <w:t xml:space="preserve">mejora </w:t>
      </w:r>
      <w:r w:rsidR="00132E4B">
        <w:rPr>
          <w:rFonts w:ascii="Gotham" w:hAnsi="Gotham"/>
        </w:rPr>
        <w:t>y obtención de</w:t>
      </w:r>
      <w:r w:rsidR="005B17D8">
        <w:rPr>
          <w:rFonts w:ascii="Gotham" w:hAnsi="Gotham"/>
        </w:rPr>
        <w:t xml:space="preserve"> resultados</w:t>
      </w:r>
      <w:r w:rsidR="00132E4B">
        <w:rPr>
          <w:rFonts w:ascii="Gotham" w:hAnsi="Gotham"/>
        </w:rPr>
        <w:t xml:space="preserve">, </w:t>
      </w:r>
      <w:r w:rsidR="00D66089">
        <w:rPr>
          <w:rFonts w:ascii="Gotham" w:hAnsi="Gotham"/>
        </w:rPr>
        <w:t>a fin de analizar si</w:t>
      </w:r>
      <w:r w:rsidR="005B17D8">
        <w:rPr>
          <w:rFonts w:ascii="Gotham" w:hAnsi="Gotham"/>
        </w:rPr>
        <w:t xml:space="preserve"> los recursos asignados </w:t>
      </w:r>
      <w:r w:rsidR="00D66089">
        <w:rPr>
          <w:rFonts w:ascii="Gotham" w:hAnsi="Gotham"/>
        </w:rPr>
        <w:t xml:space="preserve">en los programas y proyectos </w:t>
      </w:r>
      <w:r w:rsidR="005B17D8">
        <w:rPr>
          <w:rFonts w:ascii="Gotham" w:hAnsi="Gotham"/>
        </w:rPr>
        <w:t>están generando los resultados</w:t>
      </w:r>
      <w:r w:rsidR="00132E4B">
        <w:rPr>
          <w:rFonts w:ascii="Gotham" w:hAnsi="Gotham"/>
        </w:rPr>
        <w:t xml:space="preserve"> esperados</w:t>
      </w:r>
      <w:r w:rsidR="00D52CD5">
        <w:rPr>
          <w:rFonts w:ascii="Gotham" w:hAnsi="Gotham"/>
        </w:rPr>
        <w:t xml:space="preserve">, </w:t>
      </w:r>
      <w:r w:rsidR="00132E4B">
        <w:rPr>
          <w:rFonts w:ascii="Gotham" w:hAnsi="Gotham"/>
        </w:rPr>
        <w:t xml:space="preserve">principalmente </w:t>
      </w:r>
      <w:r w:rsidR="008D5C4D">
        <w:rPr>
          <w:rFonts w:ascii="Gotham" w:hAnsi="Gotham"/>
        </w:rPr>
        <w:t xml:space="preserve">en el </w:t>
      </w:r>
      <w:r w:rsidR="00D52CD5">
        <w:rPr>
          <w:rFonts w:ascii="Gotham" w:hAnsi="Gotham"/>
        </w:rPr>
        <w:t xml:space="preserve">cumplimiento </w:t>
      </w:r>
      <w:r w:rsidR="008D5C4D">
        <w:rPr>
          <w:rFonts w:ascii="Gotham" w:hAnsi="Gotham"/>
        </w:rPr>
        <w:t>de</w:t>
      </w:r>
      <w:r w:rsidR="003D3B43">
        <w:rPr>
          <w:rFonts w:ascii="Gotham" w:hAnsi="Gotham"/>
        </w:rPr>
        <w:t xml:space="preserve"> </w:t>
      </w:r>
      <w:r w:rsidR="00D52CD5">
        <w:rPr>
          <w:rFonts w:ascii="Gotham" w:hAnsi="Gotham"/>
        </w:rPr>
        <w:t xml:space="preserve">las demandas y </w:t>
      </w:r>
      <w:r w:rsidR="00D66089">
        <w:rPr>
          <w:rFonts w:ascii="Gotham" w:hAnsi="Gotham"/>
        </w:rPr>
        <w:t xml:space="preserve">compromiso de </w:t>
      </w:r>
      <w:r w:rsidR="003D3B43">
        <w:rPr>
          <w:rFonts w:ascii="Gotham" w:hAnsi="Gotham"/>
        </w:rPr>
        <w:t>la agenda gubernamental</w:t>
      </w:r>
      <w:r w:rsidR="00D52CD5">
        <w:rPr>
          <w:rFonts w:ascii="Gotham" w:hAnsi="Gotham"/>
        </w:rPr>
        <w:t>.</w:t>
      </w:r>
    </w:p>
    <w:p w:rsidR="003D3B43" w:rsidRDefault="007814EE" w:rsidP="009555CA">
      <w:pPr>
        <w:spacing w:line="360" w:lineRule="auto"/>
        <w:rPr>
          <w:rFonts w:ascii="Gotham" w:hAnsi="Gotham"/>
        </w:rPr>
      </w:pPr>
      <w:r>
        <w:rPr>
          <w:rFonts w:ascii="Gotham" w:hAnsi="Gotham"/>
        </w:rPr>
        <w:t>Para</w:t>
      </w:r>
      <w:r w:rsidR="003D3B43">
        <w:rPr>
          <w:rFonts w:ascii="Gotham" w:hAnsi="Gotham"/>
        </w:rPr>
        <w:t xml:space="preserve">lelamente se enuncia </w:t>
      </w:r>
      <w:r w:rsidR="00132E4B">
        <w:rPr>
          <w:rFonts w:ascii="Gotham" w:hAnsi="Gotham"/>
        </w:rPr>
        <w:t xml:space="preserve">el </w:t>
      </w:r>
      <w:r w:rsidR="00E501AD">
        <w:rPr>
          <w:rFonts w:ascii="Gotham" w:hAnsi="Gotham"/>
        </w:rPr>
        <w:t xml:space="preserve">esquema de </w:t>
      </w:r>
      <w:r w:rsidR="00132E4B">
        <w:rPr>
          <w:rFonts w:ascii="Gotham" w:hAnsi="Gotham"/>
        </w:rPr>
        <w:t>seguimiento a</w:t>
      </w:r>
      <w:r w:rsidR="00D66089">
        <w:rPr>
          <w:rFonts w:ascii="Gotham" w:hAnsi="Gotham"/>
        </w:rPr>
        <w:t xml:space="preserve"> </w:t>
      </w:r>
      <w:r w:rsidR="00132E4B">
        <w:rPr>
          <w:rFonts w:ascii="Gotham" w:hAnsi="Gotham"/>
        </w:rPr>
        <w:t>l</w:t>
      </w:r>
      <w:r w:rsidR="00D66089">
        <w:rPr>
          <w:rFonts w:ascii="Gotham" w:hAnsi="Gotham"/>
        </w:rPr>
        <w:t>a</w:t>
      </w:r>
      <w:r w:rsidR="00132E4B">
        <w:rPr>
          <w:rFonts w:ascii="Gotham" w:hAnsi="Gotham"/>
        </w:rPr>
        <w:t xml:space="preserve"> implementación d</w:t>
      </w:r>
      <w:r w:rsidR="005A4EE4">
        <w:rPr>
          <w:rFonts w:ascii="Gotham" w:hAnsi="Gotham"/>
        </w:rPr>
        <w:t>el PbR</w:t>
      </w:r>
      <w:r w:rsidR="00132E4B">
        <w:rPr>
          <w:rFonts w:ascii="Gotham" w:hAnsi="Gotham"/>
        </w:rPr>
        <w:t xml:space="preserve">, </w:t>
      </w:r>
      <w:r w:rsidR="003D3B43">
        <w:rPr>
          <w:rFonts w:ascii="Gotham" w:hAnsi="Gotham"/>
        </w:rPr>
        <w:t>tales como la actualización, homologación y</w:t>
      </w:r>
      <w:r w:rsidR="00D22B7E">
        <w:rPr>
          <w:rFonts w:ascii="Gotham" w:hAnsi="Gotham"/>
        </w:rPr>
        <w:t xml:space="preserve">/o </w:t>
      </w:r>
      <w:r w:rsidR="005A4EE4">
        <w:rPr>
          <w:rFonts w:ascii="Gotham" w:hAnsi="Gotham"/>
        </w:rPr>
        <w:t xml:space="preserve">armonización </w:t>
      </w:r>
      <w:r w:rsidR="003D3B43">
        <w:rPr>
          <w:rFonts w:ascii="Gotham" w:hAnsi="Gotham"/>
        </w:rPr>
        <w:t>del marco normativo, la mejora y modernización de los sistemas presupuestarios, las acciones de acompañamiento en materia de capacitación y asesoría</w:t>
      </w:r>
      <w:r w:rsidR="00132E4B">
        <w:rPr>
          <w:rFonts w:ascii="Gotham" w:hAnsi="Gotham"/>
        </w:rPr>
        <w:t>;</w:t>
      </w:r>
      <w:r w:rsidR="003D3B43">
        <w:rPr>
          <w:rFonts w:ascii="Gotham" w:hAnsi="Gotham"/>
        </w:rPr>
        <w:t xml:space="preserve"> y las acciones de monitoreo y seguimiento para la evaluación de</w:t>
      </w:r>
      <w:r w:rsidR="00651A7C">
        <w:rPr>
          <w:rFonts w:ascii="Gotham" w:hAnsi="Gotham"/>
        </w:rPr>
        <w:t xml:space="preserve">l desempeño de </w:t>
      </w:r>
      <w:r w:rsidR="003D3B43">
        <w:rPr>
          <w:rFonts w:ascii="Gotham" w:hAnsi="Gotham"/>
        </w:rPr>
        <w:t xml:space="preserve">los </w:t>
      </w:r>
      <w:r w:rsidR="003D3B43">
        <w:rPr>
          <w:rFonts w:ascii="Gotham" w:hAnsi="Gotham"/>
        </w:rPr>
        <w:lastRenderedPageBreak/>
        <w:t>programas</w:t>
      </w:r>
      <w:r w:rsidR="00D66089">
        <w:rPr>
          <w:rFonts w:ascii="Gotham" w:hAnsi="Gotham"/>
        </w:rPr>
        <w:t xml:space="preserve"> que an</w:t>
      </w:r>
      <w:r w:rsidR="0024778B">
        <w:rPr>
          <w:rFonts w:ascii="Gotham" w:hAnsi="Gotham"/>
        </w:rPr>
        <w:t xml:space="preserve">ualmente </w:t>
      </w:r>
      <w:r w:rsidR="00D66089">
        <w:rPr>
          <w:rFonts w:ascii="Gotham" w:hAnsi="Gotham"/>
        </w:rPr>
        <w:t xml:space="preserve">proponen organismos </w:t>
      </w:r>
      <w:r w:rsidR="005A4EE4">
        <w:rPr>
          <w:rFonts w:ascii="Gotham" w:hAnsi="Gotham"/>
        </w:rPr>
        <w:t xml:space="preserve">públicos </w:t>
      </w:r>
      <w:r w:rsidR="00D22B7E">
        <w:rPr>
          <w:rFonts w:ascii="Gotham" w:hAnsi="Gotham"/>
        </w:rPr>
        <w:t>de la administración estatal</w:t>
      </w:r>
      <w:r w:rsidR="003D3B43">
        <w:rPr>
          <w:rFonts w:ascii="Gotham" w:hAnsi="Gotham"/>
        </w:rPr>
        <w:t xml:space="preserve">.   </w:t>
      </w:r>
    </w:p>
    <w:p w:rsidR="00885F52" w:rsidRPr="00124A47" w:rsidRDefault="00710552" w:rsidP="00710552">
      <w:pPr>
        <w:spacing w:line="276" w:lineRule="auto"/>
        <w:rPr>
          <w:rFonts w:ascii="Gotham" w:hAnsi="Gotham"/>
          <w:b/>
          <w:bCs/>
        </w:rPr>
      </w:pPr>
      <w:r w:rsidRPr="00540960">
        <w:rPr>
          <w:rFonts w:ascii="Gotham" w:hAnsi="Gotham"/>
          <w:b/>
          <w:bCs/>
        </w:rPr>
        <w:t>IV.</w:t>
      </w:r>
      <w:r>
        <w:rPr>
          <w:rFonts w:ascii="Gotham" w:hAnsi="Gotham"/>
          <w:b/>
          <w:bCs/>
        </w:rPr>
        <w:t>1</w:t>
      </w:r>
      <w:r w:rsidRPr="00540960">
        <w:rPr>
          <w:rFonts w:ascii="Gotham" w:hAnsi="Gotham"/>
          <w:b/>
          <w:bCs/>
        </w:rPr>
        <w:t xml:space="preserve"> Gestión para Resultados</w:t>
      </w:r>
      <w:r w:rsidR="00B7360D">
        <w:rPr>
          <w:rFonts w:ascii="Gotham" w:hAnsi="Gotham"/>
          <w:b/>
          <w:bCs/>
        </w:rPr>
        <w:t xml:space="preserve"> en la administración pública estatal</w:t>
      </w:r>
    </w:p>
    <w:p w:rsidR="00710552" w:rsidRPr="00540960" w:rsidRDefault="00124A47" w:rsidP="00043DA1">
      <w:pPr>
        <w:spacing w:line="360" w:lineRule="auto"/>
        <w:rPr>
          <w:rFonts w:ascii="Gotham" w:hAnsi="Gotham"/>
        </w:rPr>
      </w:pPr>
      <w:r>
        <w:rPr>
          <w:rFonts w:ascii="Gotham" w:hAnsi="Gotham"/>
        </w:rPr>
        <w:t>El e</w:t>
      </w:r>
      <w:r w:rsidR="003C2227">
        <w:rPr>
          <w:rFonts w:ascii="Gotham" w:hAnsi="Gotham"/>
        </w:rPr>
        <w:t>nfoque del gobierno estatal</w:t>
      </w:r>
      <w:r>
        <w:rPr>
          <w:rFonts w:ascii="Gotham" w:hAnsi="Gotham"/>
        </w:rPr>
        <w:t xml:space="preserve"> </w:t>
      </w:r>
      <w:r w:rsidR="00D66089">
        <w:rPr>
          <w:rFonts w:ascii="Gotham" w:hAnsi="Gotham"/>
        </w:rPr>
        <w:t>en la</w:t>
      </w:r>
      <w:r>
        <w:rPr>
          <w:rFonts w:ascii="Gotham" w:hAnsi="Gotham"/>
        </w:rPr>
        <w:t xml:space="preserve"> atención </w:t>
      </w:r>
      <w:r w:rsidR="00D66089">
        <w:rPr>
          <w:rFonts w:ascii="Gotham" w:hAnsi="Gotham"/>
        </w:rPr>
        <w:t>de</w:t>
      </w:r>
      <w:r>
        <w:rPr>
          <w:rFonts w:ascii="Gotham" w:hAnsi="Gotham"/>
        </w:rPr>
        <w:t xml:space="preserve"> los asuntos públicos no siempre ha sido el mismo</w:t>
      </w:r>
      <w:r w:rsidR="007D4286">
        <w:rPr>
          <w:rFonts w:ascii="Gotham" w:hAnsi="Gotham"/>
        </w:rPr>
        <w:t>, e</w:t>
      </w:r>
      <w:r>
        <w:rPr>
          <w:rFonts w:ascii="Gotham" w:hAnsi="Gotham"/>
        </w:rPr>
        <w:t xml:space="preserve">n un principio, la valoración del desempeño y el seguimiento de los resultados se </w:t>
      </w:r>
      <w:r w:rsidR="00C53BA2">
        <w:rPr>
          <w:rFonts w:ascii="Gotham" w:hAnsi="Gotham"/>
        </w:rPr>
        <w:t>c</w:t>
      </w:r>
      <w:r>
        <w:rPr>
          <w:rFonts w:ascii="Gotham" w:hAnsi="Gotham"/>
        </w:rPr>
        <w:t xml:space="preserve">entraban en </w:t>
      </w:r>
      <w:r w:rsidR="007D1712">
        <w:rPr>
          <w:rFonts w:ascii="Gotham" w:hAnsi="Gotham"/>
        </w:rPr>
        <w:t xml:space="preserve">la realización de </w:t>
      </w:r>
      <w:r>
        <w:rPr>
          <w:rFonts w:ascii="Gotham" w:hAnsi="Gotham"/>
        </w:rPr>
        <w:t>procesos o actividades</w:t>
      </w:r>
      <w:r w:rsidR="007D1712">
        <w:rPr>
          <w:rFonts w:ascii="Gotham" w:hAnsi="Gotham"/>
        </w:rPr>
        <w:t xml:space="preserve"> simples, </w:t>
      </w:r>
      <w:r w:rsidR="00271F29">
        <w:rPr>
          <w:rFonts w:ascii="Gotham" w:hAnsi="Gotham"/>
        </w:rPr>
        <w:t>por lo que</w:t>
      </w:r>
      <w:r w:rsidR="00C53BA2">
        <w:rPr>
          <w:rFonts w:ascii="Gotham" w:hAnsi="Gotham"/>
        </w:rPr>
        <w:t>,</w:t>
      </w:r>
      <w:r w:rsidR="00271F29">
        <w:rPr>
          <w:rFonts w:ascii="Gotham" w:hAnsi="Gotham"/>
        </w:rPr>
        <w:t xml:space="preserve"> la</w:t>
      </w:r>
      <w:r>
        <w:rPr>
          <w:rFonts w:ascii="Gotham" w:hAnsi="Gotham"/>
        </w:rPr>
        <w:t xml:space="preserve"> </w:t>
      </w:r>
      <w:r w:rsidR="00050AA1">
        <w:rPr>
          <w:rFonts w:ascii="Gotham" w:hAnsi="Gotham"/>
        </w:rPr>
        <w:t xml:space="preserve">percepción general que se tenía del quehacer gubernamental se basaba en que </w:t>
      </w:r>
      <w:r w:rsidR="003C2227">
        <w:rPr>
          <w:rFonts w:ascii="Gotham" w:hAnsi="Gotham"/>
        </w:rPr>
        <w:t xml:space="preserve">entregar más bienes y servicios a la población era razón suficiente para argumentar que con ello se atendía cierta carencia o </w:t>
      </w:r>
      <w:r w:rsidR="00D66089">
        <w:rPr>
          <w:rFonts w:ascii="Gotham" w:hAnsi="Gotham"/>
        </w:rPr>
        <w:t xml:space="preserve">la </w:t>
      </w:r>
      <w:r w:rsidR="003C2227">
        <w:rPr>
          <w:rFonts w:ascii="Gotham" w:hAnsi="Gotham"/>
        </w:rPr>
        <w:t>soluci</w:t>
      </w:r>
      <w:r w:rsidR="00D66089">
        <w:rPr>
          <w:rFonts w:ascii="Gotham" w:hAnsi="Gotham"/>
        </w:rPr>
        <w:t>ón de</w:t>
      </w:r>
      <w:r w:rsidR="003C2227">
        <w:rPr>
          <w:rFonts w:ascii="Gotham" w:hAnsi="Gotham"/>
        </w:rPr>
        <w:t xml:space="preserve"> algún problema</w:t>
      </w:r>
      <w:r w:rsidR="00050AA1">
        <w:rPr>
          <w:rFonts w:ascii="Gotham" w:hAnsi="Gotham"/>
        </w:rPr>
        <w:t>; e</w:t>
      </w:r>
      <w:r w:rsidR="003C2227">
        <w:rPr>
          <w:rFonts w:ascii="Gotham" w:hAnsi="Gotham"/>
        </w:rPr>
        <w:t xml:space="preserve">sta lógica de actuación usualmente representaba una limitante entre la razón de ser de los programas gubernamentales y la consecución de objetivos y resultados con </w:t>
      </w:r>
      <w:r w:rsidR="00C07DD8">
        <w:rPr>
          <w:rFonts w:ascii="Gotham" w:hAnsi="Gotham"/>
        </w:rPr>
        <w:t>impacto real en la población.</w:t>
      </w:r>
    </w:p>
    <w:p w:rsidR="00710552" w:rsidRPr="00540960" w:rsidRDefault="00050AA1" w:rsidP="00043DA1">
      <w:pPr>
        <w:spacing w:line="360" w:lineRule="auto"/>
        <w:rPr>
          <w:rFonts w:ascii="Gotham" w:hAnsi="Gotham"/>
        </w:rPr>
      </w:pPr>
      <w:r>
        <w:rPr>
          <w:rFonts w:ascii="Gotham" w:hAnsi="Gotham"/>
        </w:rPr>
        <w:t>Mediante la nueva visión del papel que debe jugar el aparato gubernamental en la atención de las demandas</w:t>
      </w:r>
      <w:r w:rsidR="00D66089">
        <w:rPr>
          <w:rFonts w:ascii="Gotham" w:hAnsi="Gotham"/>
        </w:rPr>
        <w:t xml:space="preserve"> y prioridades</w:t>
      </w:r>
      <w:r>
        <w:rPr>
          <w:rFonts w:ascii="Gotham" w:hAnsi="Gotham"/>
        </w:rPr>
        <w:t xml:space="preserve">, el modelo de </w:t>
      </w:r>
      <w:r w:rsidR="006A791E">
        <w:rPr>
          <w:rFonts w:ascii="Gotham" w:hAnsi="Gotham"/>
        </w:rPr>
        <w:t>Gestión</w:t>
      </w:r>
      <w:r w:rsidR="003C2227">
        <w:rPr>
          <w:rFonts w:ascii="Gotham" w:hAnsi="Gotham"/>
        </w:rPr>
        <w:t xml:space="preserve"> para Resultados (</w:t>
      </w:r>
      <w:r w:rsidR="00710552" w:rsidRPr="00540960">
        <w:rPr>
          <w:rFonts w:ascii="Gotham" w:hAnsi="Gotham"/>
        </w:rPr>
        <w:t>GpR</w:t>
      </w:r>
      <w:r w:rsidR="003C2227">
        <w:rPr>
          <w:rFonts w:ascii="Gotham" w:hAnsi="Gotham"/>
        </w:rPr>
        <w:t>)</w:t>
      </w:r>
      <w:r w:rsidR="009E0C16">
        <w:rPr>
          <w:rFonts w:ascii="Gotham" w:hAnsi="Gotham"/>
        </w:rPr>
        <w:t xml:space="preserve"> </w:t>
      </w:r>
      <w:r w:rsidR="003C2227">
        <w:rPr>
          <w:rFonts w:ascii="Gotham" w:hAnsi="Gotham"/>
        </w:rPr>
        <w:t xml:space="preserve">busca transformar </w:t>
      </w:r>
      <w:r>
        <w:rPr>
          <w:rFonts w:ascii="Gotham" w:hAnsi="Gotham"/>
        </w:rPr>
        <w:t xml:space="preserve">la inercia del pasado </w:t>
      </w:r>
      <w:r w:rsidR="003C2227">
        <w:rPr>
          <w:rFonts w:ascii="Gotham" w:hAnsi="Gotham"/>
        </w:rPr>
        <w:t xml:space="preserve">y </w:t>
      </w:r>
      <w:r>
        <w:rPr>
          <w:rFonts w:ascii="Gotham" w:hAnsi="Gotham"/>
        </w:rPr>
        <w:t xml:space="preserve">propone herramientas técnicas metodológicas </w:t>
      </w:r>
      <w:r w:rsidR="00717327">
        <w:rPr>
          <w:rFonts w:ascii="Gotham" w:hAnsi="Gotham"/>
        </w:rPr>
        <w:t>destinadas a</w:t>
      </w:r>
      <w:r w:rsidR="003C2227">
        <w:rPr>
          <w:rFonts w:ascii="Gotham" w:hAnsi="Gotham"/>
        </w:rPr>
        <w:t xml:space="preserve"> fortalec</w:t>
      </w:r>
      <w:r w:rsidR="00C53BA2">
        <w:rPr>
          <w:rFonts w:ascii="Gotham" w:hAnsi="Gotham"/>
        </w:rPr>
        <w:t>er</w:t>
      </w:r>
      <w:r w:rsidR="003C2227">
        <w:rPr>
          <w:rFonts w:ascii="Gotham" w:hAnsi="Gotham"/>
        </w:rPr>
        <w:t xml:space="preserve"> </w:t>
      </w:r>
      <w:r>
        <w:rPr>
          <w:rFonts w:ascii="Gotham" w:hAnsi="Gotham"/>
        </w:rPr>
        <w:t xml:space="preserve">los procesos </w:t>
      </w:r>
      <w:r w:rsidR="00717327">
        <w:rPr>
          <w:rFonts w:ascii="Gotham" w:hAnsi="Gotham"/>
        </w:rPr>
        <w:t xml:space="preserve">presupuestarios </w:t>
      </w:r>
      <w:r>
        <w:rPr>
          <w:rFonts w:ascii="Gotham" w:hAnsi="Gotham"/>
        </w:rPr>
        <w:t xml:space="preserve">que permitan </w:t>
      </w:r>
      <w:r w:rsidR="00717327">
        <w:rPr>
          <w:rFonts w:ascii="Gotham" w:hAnsi="Gotham"/>
        </w:rPr>
        <w:t xml:space="preserve">consolidar </w:t>
      </w:r>
      <w:r w:rsidR="003C2227">
        <w:rPr>
          <w:rFonts w:ascii="Gotham" w:hAnsi="Gotham"/>
        </w:rPr>
        <w:t xml:space="preserve">una administración eficiente y eficaz </w:t>
      </w:r>
      <w:r>
        <w:rPr>
          <w:rFonts w:ascii="Gotham" w:hAnsi="Gotham"/>
        </w:rPr>
        <w:t xml:space="preserve">de los recursos, la cual </w:t>
      </w:r>
      <w:r w:rsidR="003C2227">
        <w:rPr>
          <w:rFonts w:ascii="Gotham" w:hAnsi="Gotham"/>
        </w:rPr>
        <w:t>satisfa</w:t>
      </w:r>
      <w:r>
        <w:rPr>
          <w:rFonts w:ascii="Gotham" w:hAnsi="Gotham"/>
        </w:rPr>
        <w:t>ga</w:t>
      </w:r>
      <w:r w:rsidR="003C2227">
        <w:rPr>
          <w:rFonts w:ascii="Gotham" w:hAnsi="Gotham"/>
        </w:rPr>
        <w:t xml:space="preserve"> las necesidades reales de los ciudadanos al menos costo posible</w:t>
      </w:r>
      <w:r w:rsidR="00717327">
        <w:rPr>
          <w:rFonts w:ascii="Gotham" w:hAnsi="Gotham"/>
        </w:rPr>
        <w:t>,</w:t>
      </w:r>
      <w:r w:rsidR="006A791E">
        <w:rPr>
          <w:rFonts w:ascii="Gotham" w:hAnsi="Gotham"/>
        </w:rPr>
        <w:t xml:space="preserve"> </w:t>
      </w:r>
      <w:r w:rsidR="00717327">
        <w:rPr>
          <w:rFonts w:ascii="Gotham" w:hAnsi="Gotham"/>
        </w:rPr>
        <w:t>e</w:t>
      </w:r>
      <w:r w:rsidR="006A791E">
        <w:rPr>
          <w:rFonts w:ascii="Gotham" w:hAnsi="Gotham"/>
        </w:rPr>
        <w:t>s decir generar un vínculo entre las asignaciones presupuestarias y los objetivos a alcanzar, más que en las actividades.</w:t>
      </w:r>
    </w:p>
    <w:p w:rsidR="00710552" w:rsidRDefault="00710552" w:rsidP="00043DA1">
      <w:pPr>
        <w:spacing w:line="360" w:lineRule="auto"/>
        <w:rPr>
          <w:rFonts w:ascii="Gotham" w:hAnsi="Gotham"/>
        </w:rPr>
      </w:pPr>
      <w:r w:rsidRPr="00540960">
        <w:rPr>
          <w:rFonts w:ascii="Gotham" w:hAnsi="Gotham"/>
        </w:rPr>
        <w:t xml:space="preserve">La </w:t>
      </w:r>
      <w:r w:rsidR="006A791E">
        <w:rPr>
          <w:rFonts w:ascii="Gotham" w:hAnsi="Gotham"/>
        </w:rPr>
        <w:t xml:space="preserve">implementación </w:t>
      </w:r>
      <w:r w:rsidR="008E7D22">
        <w:rPr>
          <w:rFonts w:ascii="Gotham" w:hAnsi="Gotham"/>
        </w:rPr>
        <w:t xml:space="preserve">de la GpR en </w:t>
      </w:r>
      <w:r w:rsidR="00717327">
        <w:rPr>
          <w:rFonts w:ascii="Gotham" w:hAnsi="Gotham"/>
        </w:rPr>
        <w:t>la entidad ha</w:t>
      </w:r>
      <w:r w:rsidRPr="00540960">
        <w:rPr>
          <w:rFonts w:ascii="Gotham" w:hAnsi="Gotham"/>
        </w:rPr>
        <w:t xml:space="preserve"> implicado la </w:t>
      </w:r>
      <w:r w:rsidR="00717327">
        <w:rPr>
          <w:rFonts w:ascii="Gotham" w:hAnsi="Gotham"/>
        </w:rPr>
        <w:t xml:space="preserve">adopción </w:t>
      </w:r>
      <w:r w:rsidRPr="00540960">
        <w:rPr>
          <w:rFonts w:ascii="Gotham" w:hAnsi="Gotham"/>
        </w:rPr>
        <w:t xml:space="preserve">de cambios </w:t>
      </w:r>
      <w:r w:rsidR="00717327">
        <w:rPr>
          <w:rFonts w:ascii="Gotham" w:hAnsi="Gotham"/>
        </w:rPr>
        <w:t xml:space="preserve">importantes </w:t>
      </w:r>
      <w:r>
        <w:rPr>
          <w:rFonts w:ascii="Gotham" w:hAnsi="Gotham"/>
        </w:rPr>
        <w:t xml:space="preserve">enfocados a una nueva visión de conducir el presupuesto </w:t>
      </w:r>
      <w:r w:rsidR="00717327">
        <w:rPr>
          <w:rFonts w:ascii="Gotham" w:hAnsi="Gotham"/>
        </w:rPr>
        <w:t xml:space="preserve">de los organismos públicos </w:t>
      </w:r>
      <w:r w:rsidR="00D22B7E">
        <w:rPr>
          <w:rFonts w:ascii="Gotham" w:hAnsi="Gotham"/>
        </w:rPr>
        <w:t>a</w:t>
      </w:r>
      <w:r w:rsidR="00717327">
        <w:rPr>
          <w:rFonts w:ascii="Gotham" w:hAnsi="Gotham"/>
        </w:rPr>
        <w:t xml:space="preserve"> resultados que </w:t>
      </w:r>
      <w:r>
        <w:rPr>
          <w:rFonts w:ascii="Gotham" w:hAnsi="Gotham"/>
        </w:rPr>
        <w:t>benefici</w:t>
      </w:r>
      <w:r w:rsidR="00623B6A">
        <w:rPr>
          <w:rFonts w:ascii="Gotham" w:hAnsi="Gotham"/>
        </w:rPr>
        <w:t>en</w:t>
      </w:r>
      <w:r>
        <w:rPr>
          <w:rFonts w:ascii="Gotham" w:hAnsi="Gotham"/>
        </w:rPr>
        <w:t xml:space="preserve"> en la población, </w:t>
      </w:r>
      <w:r w:rsidR="00717327">
        <w:rPr>
          <w:rFonts w:ascii="Gotham" w:hAnsi="Gotham"/>
        </w:rPr>
        <w:t xml:space="preserve">destaca esencialmente </w:t>
      </w:r>
      <w:r w:rsidR="00D22B7E">
        <w:rPr>
          <w:rFonts w:ascii="Gotham" w:hAnsi="Gotham"/>
        </w:rPr>
        <w:t xml:space="preserve">el </w:t>
      </w:r>
      <w:r w:rsidR="00623B6A">
        <w:rPr>
          <w:rFonts w:ascii="Gotham" w:hAnsi="Gotham"/>
        </w:rPr>
        <w:t xml:space="preserve">uno del </w:t>
      </w:r>
      <w:r w:rsidR="00D22B7E">
        <w:rPr>
          <w:rFonts w:ascii="Gotham" w:hAnsi="Gotham"/>
        </w:rPr>
        <w:t xml:space="preserve">modelo de </w:t>
      </w:r>
      <w:r w:rsidRPr="00540960">
        <w:rPr>
          <w:rFonts w:ascii="Gotham" w:hAnsi="Gotham"/>
        </w:rPr>
        <w:t>Presupuesto basado en Resultados</w:t>
      </w:r>
      <w:r w:rsidR="00717327">
        <w:rPr>
          <w:rFonts w:ascii="Gotham" w:hAnsi="Gotham"/>
        </w:rPr>
        <w:t xml:space="preserve">, el cual considera </w:t>
      </w:r>
      <w:r w:rsidRPr="00540960">
        <w:rPr>
          <w:rFonts w:ascii="Gotham" w:hAnsi="Gotham"/>
        </w:rPr>
        <w:t>herramientas técnicas como la Metodología de Marco Lógico y el Sistema de Evaluación del Desempeño.</w:t>
      </w:r>
    </w:p>
    <w:p w:rsidR="00710552" w:rsidRPr="00540960" w:rsidRDefault="00710552" w:rsidP="00710552">
      <w:pPr>
        <w:spacing w:line="276" w:lineRule="auto"/>
        <w:jc w:val="center"/>
        <w:rPr>
          <w:rFonts w:ascii="Gotham" w:hAnsi="Gotham"/>
        </w:rPr>
      </w:pPr>
      <w:r w:rsidRPr="00540960">
        <w:rPr>
          <w:rFonts w:ascii="Gotham" w:hAnsi="Gotham"/>
        </w:rPr>
        <w:t>Figura 01.- Gestión para Resultados, PbR y SED.</w:t>
      </w:r>
    </w:p>
    <w:p w:rsidR="00710552" w:rsidRDefault="00870591" w:rsidP="00710552">
      <w:pPr>
        <w:spacing w:line="276" w:lineRule="auto"/>
        <w:rPr>
          <w:rFonts w:ascii="Gotham" w:hAnsi="Gotham"/>
          <w:b/>
          <w:bCs/>
        </w:rPr>
      </w:pPr>
      <w:r w:rsidRPr="00870591">
        <w:rPr>
          <w:noProof/>
          <w:lang w:eastAsia="es-MX"/>
        </w:rPr>
        <w:drawing>
          <wp:inline distT="0" distB="0" distL="0" distR="0">
            <wp:extent cx="4962525" cy="1462291"/>
            <wp:effectExtent l="0" t="0" r="0" b="0"/>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4962525" cy="1462291"/>
                    </a:xfrm>
                    <a:prstGeom prst="rect">
                      <a:avLst/>
                    </a:prstGeom>
                    <a:noFill/>
                    <a:ln w="9525">
                      <a:noFill/>
                      <a:miter lim="800000"/>
                      <a:headEnd/>
                      <a:tailEnd/>
                    </a:ln>
                  </pic:spPr>
                </pic:pic>
              </a:graphicData>
            </a:graphic>
          </wp:inline>
        </w:drawing>
      </w:r>
    </w:p>
    <w:p w:rsidR="00260B70" w:rsidRDefault="00F400C7" w:rsidP="002B6282">
      <w:pPr>
        <w:spacing w:line="360" w:lineRule="auto"/>
        <w:rPr>
          <w:rFonts w:ascii="Gotham" w:hAnsi="Gotham"/>
        </w:rPr>
      </w:pPr>
      <w:r>
        <w:rPr>
          <w:rFonts w:ascii="Gotham" w:hAnsi="Gotham"/>
        </w:rPr>
        <w:lastRenderedPageBreak/>
        <w:t xml:space="preserve">La incursión del modelo de GpR en la gestión gubernamental </w:t>
      </w:r>
      <w:r w:rsidR="00717327">
        <w:rPr>
          <w:rFonts w:ascii="Gotham" w:hAnsi="Gotham"/>
        </w:rPr>
        <w:t xml:space="preserve">está </w:t>
      </w:r>
      <w:r w:rsidR="00260B70" w:rsidRPr="00260B70">
        <w:rPr>
          <w:rFonts w:ascii="Gotham" w:hAnsi="Gotham"/>
        </w:rPr>
        <w:t>dirigida</w:t>
      </w:r>
      <w:r w:rsidR="00C85B64">
        <w:rPr>
          <w:rFonts w:ascii="Gotham" w:hAnsi="Gotham"/>
        </w:rPr>
        <w:t xml:space="preserve"> </w:t>
      </w:r>
      <w:r w:rsidR="00717327">
        <w:rPr>
          <w:rFonts w:ascii="Gotham" w:hAnsi="Gotham"/>
        </w:rPr>
        <w:t xml:space="preserve">principalmente a cambiar la percepción inercial en el manejo de los recursos </w:t>
      </w:r>
      <w:r>
        <w:rPr>
          <w:rFonts w:ascii="Gotham" w:hAnsi="Gotham"/>
        </w:rPr>
        <w:t xml:space="preserve">y de </w:t>
      </w:r>
      <w:r w:rsidR="001D6512">
        <w:rPr>
          <w:rFonts w:ascii="Gotham" w:hAnsi="Gotham"/>
        </w:rPr>
        <w:t xml:space="preserve">cómo </w:t>
      </w:r>
      <w:r>
        <w:rPr>
          <w:rFonts w:ascii="Gotham" w:hAnsi="Gotham"/>
        </w:rPr>
        <w:t>reorientar</w:t>
      </w:r>
      <w:r w:rsidR="001D6512">
        <w:rPr>
          <w:rFonts w:ascii="Gotham" w:hAnsi="Gotham"/>
        </w:rPr>
        <w:t>lo a</w:t>
      </w:r>
      <w:r w:rsidR="008A0597">
        <w:rPr>
          <w:rFonts w:ascii="Gotham" w:hAnsi="Gotham"/>
        </w:rPr>
        <w:t xml:space="preserve">l </w:t>
      </w:r>
      <w:r w:rsidR="001D6512">
        <w:rPr>
          <w:rFonts w:ascii="Gotham" w:hAnsi="Gotham"/>
        </w:rPr>
        <w:t>nuev</w:t>
      </w:r>
      <w:r w:rsidR="008A0597">
        <w:rPr>
          <w:rFonts w:ascii="Gotham" w:hAnsi="Gotham"/>
        </w:rPr>
        <w:t>o esquema por resultados,</w:t>
      </w:r>
      <w:r w:rsidR="00717327">
        <w:rPr>
          <w:rFonts w:ascii="Gotham" w:hAnsi="Gotham"/>
        </w:rPr>
        <w:t xml:space="preserve"> </w:t>
      </w:r>
      <w:r w:rsidR="00DC42CF">
        <w:rPr>
          <w:rFonts w:ascii="Gotham" w:hAnsi="Gotham"/>
        </w:rPr>
        <w:t xml:space="preserve">exclusivamente </w:t>
      </w:r>
      <w:r w:rsidR="00D22B7E">
        <w:rPr>
          <w:rFonts w:ascii="Gotham" w:hAnsi="Gotham"/>
        </w:rPr>
        <w:t xml:space="preserve">a </w:t>
      </w:r>
      <w:r w:rsidR="00717327">
        <w:rPr>
          <w:rFonts w:ascii="Gotham" w:hAnsi="Gotham"/>
        </w:rPr>
        <w:t>programas y/o proyectos que generen valor público</w:t>
      </w:r>
      <w:r w:rsidR="00DC42CF">
        <w:rPr>
          <w:rFonts w:ascii="Gotham" w:hAnsi="Gotham"/>
        </w:rPr>
        <w:t>,</w:t>
      </w:r>
      <w:r w:rsidR="00717327">
        <w:rPr>
          <w:rFonts w:ascii="Gotham" w:hAnsi="Gotham"/>
        </w:rPr>
        <w:t xml:space="preserve"> de </w:t>
      </w:r>
      <w:r w:rsidR="00D22B7E">
        <w:rPr>
          <w:rFonts w:ascii="Gotham" w:hAnsi="Gotham"/>
        </w:rPr>
        <w:t xml:space="preserve">tal forma que </w:t>
      </w:r>
      <w:r w:rsidR="00717327">
        <w:rPr>
          <w:rFonts w:ascii="Gotham" w:hAnsi="Gotham"/>
        </w:rPr>
        <w:t xml:space="preserve">los </w:t>
      </w:r>
      <w:r w:rsidR="008A0597">
        <w:rPr>
          <w:rFonts w:ascii="Gotham" w:hAnsi="Gotham"/>
        </w:rPr>
        <w:t xml:space="preserve">bienes o servicios </w:t>
      </w:r>
      <w:r w:rsidR="00D22B7E">
        <w:rPr>
          <w:rFonts w:ascii="Gotham" w:hAnsi="Gotham"/>
        </w:rPr>
        <w:t xml:space="preserve">que se generen </w:t>
      </w:r>
      <w:r w:rsidR="008A0597">
        <w:rPr>
          <w:rFonts w:ascii="Gotham" w:hAnsi="Gotham"/>
        </w:rPr>
        <w:t>produzca un cambio de vida en la población beneficiaria</w:t>
      </w:r>
      <w:r w:rsidR="00260B70" w:rsidRPr="00260B70">
        <w:rPr>
          <w:rFonts w:ascii="Gotham" w:hAnsi="Gotham"/>
        </w:rPr>
        <w:t>,</w:t>
      </w:r>
      <w:r w:rsidR="00C85B64">
        <w:rPr>
          <w:rFonts w:ascii="Gotham" w:hAnsi="Gotham"/>
        </w:rPr>
        <w:t xml:space="preserve"> </w:t>
      </w:r>
      <w:r w:rsidR="00D22B7E">
        <w:rPr>
          <w:rFonts w:ascii="Gotham" w:hAnsi="Gotham"/>
        </w:rPr>
        <w:t xml:space="preserve">y se reduzca </w:t>
      </w:r>
      <w:r w:rsidR="00DC42CF">
        <w:rPr>
          <w:rFonts w:ascii="Gotham" w:hAnsi="Gotham"/>
        </w:rPr>
        <w:t xml:space="preserve">la brecha existente </w:t>
      </w:r>
      <w:r w:rsidR="008A0597">
        <w:rPr>
          <w:rFonts w:ascii="Gotham" w:hAnsi="Gotham"/>
        </w:rPr>
        <w:t xml:space="preserve">de un presupuesto tradicional </w:t>
      </w:r>
      <w:r w:rsidR="00D22B7E">
        <w:rPr>
          <w:rFonts w:ascii="Gotham" w:hAnsi="Gotham"/>
        </w:rPr>
        <w:t xml:space="preserve">que mida procesos o actividades </w:t>
      </w:r>
      <w:r w:rsidR="008A0597">
        <w:rPr>
          <w:rFonts w:ascii="Gotham" w:hAnsi="Gotham"/>
        </w:rPr>
        <w:t xml:space="preserve">a un presupuesto basado en </w:t>
      </w:r>
      <w:r w:rsidR="00260B70" w:rsidRPr="00260B70">
        <w:rPr>
          <w:rFonts w:ascii="Gotham" w:hAnsi="Gotham"/>
        </w:rPr>
        <w:t>resultados</w:t>
      </w:r>
      <w:r w:rsidR="00DC42CF" w:rsidRPr="00DC42CF">
        <w:rPr>
          <w:rFonts w:ascii="Gotham" w:hAnsi="Gotham"/>
        </w:rPr>
        <w:t xml:space="preserve"> </w:t>
      </w:r>
      <w:r w:rsidR="00D22B7E">
        <w:rPr>
          <w:rFonts w:ascii="Gotham" w:hAnsi="Gotham"/>
        </w:rPr>
        <w:t>que garantice resultados tangibles para la población</w:t>
      </w:r>
      <w:r w:rsidR="00DC42CF">
        <w:rPr>
          <w:rFonts w:ascii="Gotham" w:hAnsi="Gotham"/>
        </w:rPr>
        <w:t>.</w:t>
      </w:r>
    </w:p>
    <w:p w:rsidR="00710552" w:rsidRDefault="00710552" w:rsidP="002B6282">
      <w:pPr>
        <w:spacing w:line="360" w:lineRule="auto"/>
        <w:rPr>
          <w:rFonts w:ascii="Gotham" w:hAnsi="Gotham"/>
          <w:b/>
          <w:bCs/>
        </w:rPr>
      </w:pPr>
      <w:r>
        <w:rPr>
          <w:rFonts w:ascii="Gotham" w:hAnsi="Gotham"/>
          <w:b/>
          <w:bCs/>
        </w:rPr>
        <w:t>IV.2</w:t>
      </w:r>
      <w:r w:rsidRPr="00540960">
        <w:rPr>
          <w:rFonts w:ascii="Gotham" w:hAnsi="Gotham"/>
          <w:b/>
          <w:bCs/>
        </w:rPr>
        <w:t xml:space="preserve"> </w:t>
      </w:r>
      <w:r w:rsidR="00DC42CF">
        <w:rPr>
          <w:rFonts w:ascii="Gotham" w:hAnsi="Gotham"/>
          <w:b/>
          <w:bCs/>
        </w:rPr>
        <w:t xml:space="preserve">Implementación del </w:t>
      </w:r>
      <w:r w:rsidRPr="00540960">
        <w:rPr>
          <w:rFonts w:ascii="Gotham" w:hAnsi="Gotham"/>
          <w:b/>
          <w:bCs/>
        </w:rPr>
        <w:t xml:space="preserve">Presupuesto basado en Resultados (PbR) </w:t>
      </w:r>
    </w:p>
    <w:p w:rsidR="001810D5" w:rsidRPr="001810D5" w:rsidRDefault="00F739AB" w:rsidP="002B6282">
      <w:pPr>
        <w:spacing w:line="360" w:lineRule="auto"/>
        <w:rPr>
          <w:rFonts w:ascii="Gotham" w:hAnsi="Gotham"/>
        </w:rPr>
      </w:pPr>
      <w:r>
        <w:rPr>
          <w:rFonts w:ascii="Gotham" w:hAnsi="Gotham"/>
        </w:rPr>
        <w:t xml:space="preserve">El PbR-SED busca impulsar un cambio en </w:t>
      </w:r>
      <w:r w:rsidR="009C4D00">
        <w:rPr>
          <w:rFonts w:ascii="Gotham" w:hAnsi="Gotham"/>
        </w:rPr>
        <w:t>el esquema de asignación del</w:t>
      </w:r>
      <w:r w:rsidR="001810D5" w:rsidRPr="001810D5">
        <w:rPr>
          <w:rFonts w:ascii="Gotham" w:hAnsi="Gotham"/>
        </w:rPr>
        <w:t xml:space="preserve"> presupuesto </w:t>
      </w:r>
      <w:r>
        <w:rPr>
          <w:rFonts w:ascii="Gotham" w:hAnsi="Gotham"/>
        </w:rPr>
        <w:t>con el fin de erradicar inercias donde el ejercicio de los recursos se medía por acciones y no por resultados</w:t>
      </w:r>
      <w:r w:rsidR="009C4D00">
        <w:rPr>
          <w:rFonts w:ascii="Gotham" w:hAnsi="Gotham"/>
        </w:rPr>
        <w:t xml:space="preserve">, </w:t>
      </w:r>
      <w:r>
        <w:rPr>
          <w:rFonts w:ascii="Gotham" w:hAnsi="Gotham"/>
        </w:rPr>
        <w:t xml:space="preserve">es decir </w:t>
      </w:r>
      <w:r w:rsidR="00DC42CF">
        <w:rPr>
          <w:rFonts w:ascii="Gotham" w:hAnsi="Gotham"/>
        </w:rPr>
        <w:t>no se ponderaba</w:t>
      </w:r>
      <w:r w:rsidR="00D22B7E">
        <w:rPr>
          <w:rFonts w:ascii="Gotham" w:hAnsi="Gotham"/>
        </w:rPr>
        <w:t>n</w:t>
      </w:r>
      <w:r w:rsidR="00DC42CF">
        <w:rPr>
          <w:rFonts w:ascii="Gotham" w:hAnsi="Gotham"/>
        </w:rPr>
        <w:t xml:space="preserve"> </w:t>
      </w:r>
      <w:r w:rsidR="001810D5" w:rsidRPr="001810D5">
        <w:rPr>
          <w:rFonts w:ascii="Gotham" w:hAnsi="Gotham"/>
        </w:rPr>
        <w:t>metas cualitativas</w:t>
      </w:r>
      <w:r w:rsidR="00DC42CF">
        <w:rPr>
          <w:rFonts w:ascii="Gotham" w:hAnsi="Gotham"/>
        </w:rPr>
        <w:t xml:space="preserve">, mucho menos </w:t>
      </w:r>
      <w:r w:rsidR="001810D5" w:rsidRPr="001810D5">
        <w:rPr>
          <w:rFonts w:ascii="Gotham" w:hAnsi="Gotham"/>
        </w:rPr>
        <w:t>se priorizaba la generación de valor público.</w:t>
      </w:r>
      <w:r w:rsidR="00D22B7E">
        <w:rPr>
          <w:rFonts w:ascii="Gotham" w:hAnsi="Gotham"/>
        </w:rPr>
        <w:t xml:space="preserve"> Actualmente y en el marco de la </w:t>
      </w:r>
      <w:r w:rsidR="009C4D00">
        <w:rPr>
          <w:rFonts w:ascii="Gotham" w:hAnsi="Gotham"/>
        </w:rPr>
        <w:t xml:space="preserve">técnica del </w:t>
      </w:r>
      <w:r w:rsidR="001810D5" w:rsidRPr="001810D5">
        <w:rPr>
          <w:rFonts w:ascii="Gotham" w:hAnsi="Gotham"/>
        </w:rPr>
        <w:t>Presupuesto basado en Resultados se rompe est</w:t>
      </w:r>
      <w:r w:rsidR="009C4D00">
        <w:rPr>
          <w:rFonts w:ascii="Gotham" w:hAnsi="Gotham"/>
        </w:rPr>
        <w:t>e</w:t>
      </w:r>
      <w:r w:rsidR="001810D5" w:rsidRPr="001810D5">
        <w:rPr>
          <w:rFonts w:ascii="Gotham" w:hAnsi="Gotham"/>
        </w:rPr>
        <w:t xml:space="preserve"> esquema y se privilegia el gasto orientado al cumplimiento de objetivos y la obtención de resultados y con ello la aportación de respuestas efectivas y útiles a las necesidades o demandas presentes y futuras de la población.</w:t>
      </w:r>
    </w:p>
    <w:p w:rsidR="00FB5D42" w:rsidRPr="00FB5D42" w:rsidRDefault="00D22B7E" w:rsidP="002B6282">
      <w:pPr>
        <w:spacing w:line="360" w:lineRule="auto"/>
        <w:rPr>
          <w:rFonts w:ascii="Gotham" w:hAnsi="Gotham"/>
        </w:rPr>
      </w:pPr>
      <w:r w:rsidRPr="00FB5D42">
        <w:rPr>
          <w:rFonts w:ascii="Gotham" w:hAnsi="Gotham"/>
        </w:rPr>
        <w:t xml:space="preserve">Actualmente </w:t>
      </w:r>
      <w:r w:rsidR="00FB5D42">
        <w:rPr>
          <w:rFonts w:ascii="Gotham" w:hAnsi="Gotham"/>
        </w:rPr>
        <w:t>y bajo la conducción de</w:t>
      </w:r>
      <w:r w:rsidR="009C72D9">
        <w:rPr>
          <w:rFonts w:ascii="Gotham" w:hAnsi="Gotham"/>
        </w:rPr>
        <w:t xml:space="preserve"> la actual administración, </w:t>
      </w:r>
      <w:r w:rsidR="000F0C40">
        <w:rPr>
          <w:rFonts w:ascii="Gotham" w:hAnsi="Gotham"/>
        </w:rPr>
        <w:t xml:space="preserve">se </w:t>
      </w:r>
      <w:r w:rsidRPr="00FB5D42">
        <w:rPr>
          <w:rFonts w:ascii="Gotham" w:hAnsi="Gotham"/>
        </w:rPr>
        <w:t>ha profundizado en</w:t>
      </w:r>
      <w:r w:rsidR="00FB5D42">
        <w:rPr>
          <w:rFonts w:ascii="Gotham" w:hAnsi="Gotham"/>
        </w:rPr>
        <w:t xml:space="preserve"> promover </w:t>
      </w:r>
      <w:r w:rsidRPr="00FB5D42">
        <w:rPr>
          <w:rFonts w:ascii="Gotham" w:hAnsi="Gotham"/>
        </w:rPr>
        <w:t xml:space="preserve">la efectividad </w:t>
      </w:r>
      <w:r w:rsidR="004D7F69">
        <w:rPr>
          <w:rFonts w:ascii="Gotham" w:hAnsi="Gotham"/>
        </w:rPr>
        <w:t xml:space="preserve">y transparencia </w:t>
      </w:r>
      <w:r w:rsidRPr="00FB5D42">
        <w:rPr>
          <w:rFonts w:ascii="Gotham" w:hAnsi="Gotham"/>
        </w:rPr>
        <w:t xml:space="preserve">de los recursos que </w:t>
      </w:r>
      <w:r w:rsidR="00FB5D42" w:rsidRPr="00FB5D42">
        <w:rPr>
          <w:rFonts w:ascii="Gotham" w:hAnsi="Gotham"/>
        </w:rPr>
        <w:t xml:space="preserve">anualmente </w:t>
      </w:r>
      <w:r w:rsidRPr="00FB5D42">
        <w:rPr>
          <w:rFonts w:ascii="Gotham" w:hAnsi="Gotham"/>
        </w:rPr>
        <w:t xml:space="preserve">erogan </w:t>
      </w:r>
      <w:r w:rsidR="00FB5D42" w:rsidRPr="00FB5D42">
        <w:rPr>
          <w:rFonts w:ascii="Gotham" w:hAnsi="Gotham"/>
        </w:rPr>
        <w:t>los organismos públicos</w:t>
      </w:r>
      <w:r w:rsidR="00FB5D42">
        <w:rPr>
          <w:rFonts w:ascii="Gotham" w:hAnsi="Gotham"/>
        </w:rPr>
        <w:t xml:space="preserve">, principalmente </w:t>
      </w:r>
      <w:r w:rsidR="004D7F69">
        <w:rPr>
          <w:rFonts w:ascii="Gotham" w:hAnsi="Gotham"/>
        </w:rPr>
        <w:t>atendiendo</w:t>
      </w:r>
      <w:r w:rsidR="00FB5D42">
        <w:rPr>
          <w:rFonts w:ascii="Gotham" w:hAnsi="Gotham"/>
        </w:rPr>
        <w:t xml:space="preserve"> estrategias y medidas que permitan su optimización, </w:t>
      </w:r>
      <w:r w:rsidR="004D7F69">
        <w:rPr>
          <w:rFonts w:ascii="Gotham" w:hAnsi="Gotham"/>
        </w:rPr>
        <w:t>y orientándolo en l</w:t>
      </w:r>
      <w:r w:rsidR="00FB5D42">
        <w:rPr>
          <w:rFonts w:ascii="Gotham" w:hAnsi="Gotham"/>
        </w:rPr>
        <w:t>as</w:t>
      </w:r>
      <w:r w:rsidR="00FB5D42" w:rsidRPr="00FB5D42">
        <w:rPr>
          <w:rFonts w:ascii="Gotham" w:hAnsi="Gotham"/>
        </w:rPr>
        <w:t xml:space="preserve"> </w:t>
      </w:r>
      <w:r w:rsidR="00FB5D42">
        <w:rPr>
          <w:rFonts w:ascii="Gotham" w:hAnsi="Gotham"/>
        </w:rPr>
        <w:t xml:space="preserve">disposiciones </w:t>
      </w:r>
      <w:r w:rsidR="00B66464">
        <w:rPr>
          <w:rFonts w:ascii="Gotham" w:hAnsi="Gotham"/>
        </w:rPr>
        <w:t>de</w:t>
      </w:r>
      <w:r w:rsidR="00FB5D42" w:rsidRPr="00FB5D42">
        <w:rPr>
          <w:rFonts w:ascii="Gotham" w:hAnsi="Gotham"/>
        </w:rPr>
        <w:t xml:space="preserve"> </w:t>
      </w:r>
      <w:r w:rsidRPr="00FB5D42">
        <w:rPr>
          <w:rFonts w:ascii="Gotham" w:hAnsi="Gotham"/>
        </w:rPr>
        <w:t>austeridad</w:t>
      </w:r>
      <w:r w:rsidR="00FB5D42" w:rsidRPr="00FB5D42">
        <w:rPr>
          <w:rFonts w:ascii="Gotham" w:hAnsi="Gotham"/>
        </w:rPr>
        <w:t xml:space="preserve">, </w:t>
      </w:r>
      <w:r w:rsidRPr="00FB5D42">
        <w:rPr>
          <w:rFonts w:ascii="Gotham" w:hAnsi="Gotham"/>
        </w:rPr>
        <w:t xml:space="preserve">racionalidad </w:t>
      </w:r>
      <w:r w:rsidR="00FB5D42" w:rsidRPr="00FB5D42">
        <w:rPr>
          <w:rFonts w:ascii="Gotham" w:hAnsi="Gotham"/>
        </w:rPr>
        <w:t>y disciplina del g</w:t>
      </w:r>
      <w:r w:rsidRPr="00FB5D42">
        <w:rPr>
          <w:rFonts w:ascii="Gotham" w:hAnsi="Gotham"/>
        </w:rPr>
        <w:t>asto</w:t>
      </w:r>
      <w:r w:rsidR="00FB5D42" w:rsidRPr="00FB5D42">
        <w:rPr>
          <w:rFonts w:ascii="Gotham" w:hAnsi="Gotham"/>
        </w:rPr>
        <w:t xml:space="preserve">, </w:t>
      </w:r>
      <w:r w:rsidR="00AE48CE">
        <w:rPr>
          <w:rFonts w:ascii="Gotham" w:hAnsi="Gotham"/>
        </w:rPr>
        <w:t xml:space="preserve">y </w:t>
      </w:r>
      <w:r w:rsidR="004D7F69">
        <w:rPr>
          <w:rFonts w:ascii="Gotham" w:hAnsi="Gotham"/>
        </w:rPr>
        <w:t>con base a lo</w:t>
      </w:r>
      <w:r w:rsidR="00B66464">
        <w:rPr>
          <w:rFonts w:ascii="Gotham" w:hAnsi="Gotham"/>
        </w:rPr>
        <w:t xml:space="preserve"> señala</w:t>
      </w:r>
      <w:r w:rsidR="00AE48CE">
        <w:rPr>
          <w:rFonts w:ascii="Gotham" w:hAnsi="Gotham"/>
        </w:rPr>
        <w:t xml:space="preserve">do en </w:t>
      </w:r>
      <w:r w:rsidR="00B66464">
        <w:rPr>
          <w:rFonts w:ascii="Gotham" w:hAnsi="Gotham"/>
        </w:rPr>
        <w:t xml:space="preserve">el artículo 134 de la Constitución Política de los Estados Unidos Mexicanos y del articulado </w:t>
      </w:r>
      <w:r w:rsidR="00AE48CE">
        <w:rPr>
          <w:rFonts w:ascii="Gotham" w:hAnsi="Gotham"/>
        </w:rPr>
        <w:t>1 de</w:t>
      </w:r>
      <w:r w:rsidR="00B66464">
        <w:rPr>
          <w:rFonts w:ascii="Gotham" w:hAnsi="Gotham"/>
        </w:rPr>
        <w:t xml:space="preserve"> la Ley General de Contabilidad Gubernamental y la Ley de Disciplina Financiera de las Entidades Federativa y los Municipios, </w:t>
      </w:r>
      <w:r w:rsidR="00AE48CE">
        <w:rPr>
          <w:rFonts w:ascii="Gotham" w:hAnsi="Gotham"/>
        </w:rPr>
        <w:t xml:space="preserve">principalmente en el enfoque </w:t>
      </w:r>
      <w:r w:rsidR="00883F5D">
        <w:rPr>
          <w:rFonts w:ascii="Gotham" w:hAnsi="Gotham"/>
        </w:rPr>
        <w:t xml:space="preserve">de </w:t>
      </w:r>
      <w:r w:rsidR="00FB5D42">
        <w:rPr>
          <w:rFonts w:ascii="Gotham" w:hAnsi="Gotham"/>
        </w:rPr>
        <w:t xml:space="preserve">“hacer </w:t>
      </w:r>
      <w:r w:rsidR="00FB5D42" w:rsidRPr="00FB5D42">
        <w:rPr>
          <w:rFonts w:ascii="Gotham" w:hAnsi="Gotham"/>
        </w:rPr>
        <w:t xml:space="preserve">más </w:t>
      </w:r>
      <w:r w:rsidR="00FB5D42">
        <w:rPr>
          <w:rFonts w:ascii="Gotham" w:hAnsi="Gotham"/>
        </w:rPr>
        <w:t xml:space="preserve">con </w:t>
      </w:r>
      <w:r w:rsidR="00FB5D42" w:rsidRPr="00FB5D42">
        <w:rPr>
          <w:rFonts w:ascii="Gotham" w:hAnsi="Gotham"/>
        </w:rPr>
        <w:t>menor</w:t>
      </w:r>
      <w:r w:rsidR="00FB5D42">
        <w:rPr>
          <w:rFonts w:ascii="Gotham" w:hAnsi="Gotham"/>
        </w:rPr>
        <w:t xml:space="preserve"> o igual cantidad de</w:t>
      </w:r>
      <w:r w:rsidR="00FB5D42" w:rsidRPr="00FB5D42">
        <w:rPr>
          <w:rFonts w:ascii="Gotham" w:hAnsi="Gotham"/>
        </w:rPr>
        <w:t xml:space="preserve"> recursos</w:t>
      </w:r>
      <w:r w:rsidR="00FB5D42">
        <w:rPr>
          <w:rFonts w:ascii="Gotham" w:hAnsi="Gotham"/>
        </w:rPr>
        <w:t>”</w:t>
      </w:r>
      <w:r w:rsidR="00B66464">
        <w:rPr>
          <w:rFonts w:ascii="Gotham" w:hAnsi="Gotham"/>
        </w:rPr>
        <w:t>,</w:t>
      </w:r>
      <w:r w:rsidR="004D7F69">
        <w:rPr>
          <w:rFonts w:ascii="Gotham" w:hAnsi="Gotham"/>
        </w:rPr>
        <w:t xml:space="preserve"> dicho planteamiento </w:t>
      </w:r>
      <w:r w:rsidR="00AE48CE">
        <w:rPr>
          <w:rFonts w:ascii="Gotham" w:hAnsi="Gotham"/>
        </w:rPr>
        <w:t>denota el papel que debe jugar el modelo de</w:t>
      </w:r>
      <w:r w:rsidR="00FB5D42" w:rsidRPr="00FB5D42">
        <w:rPr>
          <w:rFonts w:ascii="Gotham" w:hAnsi="Gotham"/>
        </w:rPr>
        <w:t xml:space="preserve"> PbR para el logro de </w:t>
      </w:r>
      <w:r w:rsidR="00AE48CE">
        <w:rPr>
          <w:rFonts w:ascii="Gotham" w:hAnsi="Gotham"/>
        </w:rPr>
        <w:t>lo</w:t>
      </w:r>
      <w:r w:rsidR="00FB5D42" w:rsidRPr="00FB5D42">
        <w:rPr>
          <w:rFonts w:ascii="Gotham" w:hAnsi="Gotham"/>
        </w:rPr>
        <w:t>s objetivos</w:t>
      </w:r>
      <w:r w:rsidR="00B66464">
        <w:rPr>
          <w:rFonts w:ascii="Gotham" w:hAnsi="Gotham"/>
        </w:rPr>
        <w:t>.</w:t>
      </w:r>
    </w:p>
    <w:p w:rsidR="00B66464" w:rsidRPr="00B66464" w:rsidRDefault="004D7F69" w:rsidP="002B6282">
      <w:pPr>
        <w:spacing w:line="360" w:lineRule="auto"/>
        <w:rPr>
          <w:rFonts w:ascii="Gotham" w:hAnsi="Gotham"/>
        </w:rPr>
      </w:pPr>
      <w:r>
        <w:rPr>
          <w:rFonts w:ascii="Gotham" w:hAnsi="Gotham"/>
        </w:rPr>
        <w:t xml:space="preserve">Con la nueva </w:t>
      </w:r>
      <w:r w:rsidR="00B66464" w:rsidRPr="00B66464">
        <w:rPr>
          <w:rFonts w:ascii="Gotham" w:hAnsi="Gotham"/>
        </w:rPr>
        <w:t xml:space="preserve">visión </w:t>
      </w:r>
      <w:r>
        <w:rPr>
          <w:rFonts w:ascii="Gotham" w:hAnsi="Gotham"/>
        </w:rPr>
        <w:t>y principio para administrar los recursos, el</w:t>
      </w:r>
      <w:r w:rsidR="00B66464" w:rsidRPr="00B66464">
        <w:rPr>
          <w:rFonts w:ascii="Gotham" w:hAnsi="Gotham"/>
        </w:rPr>
        <w:t xml:space="preserve"> PbR, busca </w:t>
      </w:r>
      <w:r w:rsidR="00D22B7E" w:rsidRPr="00B66464">
        <w:rPr>
          <w:rFonts w:ascii="Gotham" w:hAnsi="Gotham"/>
        </w:rPr>
        <w:t xml:space="preserve">atender </w:t>
      </w:r>
      <w:r w:rsidR="00B66464" w:rsidRPr="00B66464">
        <w:rPr>
          <w:rFonts w:ascii="Gotham" w:hAnsi="Gotham"/>
        </w:rPr>
        <w:t xml:space="preserve">también </w:t>
      </w:r>
      <w:r w:rsidR="00D22B7E" w:rsidRPr="00B66464">
        <w:rPr>
          <w:rFonts w:ascii="Gotham" w:hAnsi="Gotham"/>
        </w:rPr>
        <w:t>temas inerciales como la corrupción</w:t>
      </w:r>
      <w:r w:rsidR="00390F61">
        <w:rPr>
          <w:rFonts w:ascii="Gotham" w:hAnsi="Gotham"/>
        </w:rPr>
        <w:t xml:space="preserve">, la austeridad </w:t>
      </w:r>
      <w:r w:rsidR="00B66464" w:rsidRPr="00B66464">
        <w:rPr>
          <w:rFonts w:ascii="Gotham" w:hAnsi="Gotham"/>
        </w:rPr>
        <w:t xml:space="preserve">y el compromiso de servir para el pueblo mediante </w:t>
      </w:r>
      <w:r w:rsidR="00B66464">
        <w:rPr>
          <w:rFonts w:ascii="Gotham" w:hAnsi="Gotham"/>
        </w:rPr>
        <w:t>el poder</w:t>
      </w:r>
      <w:r w:rsidR="0039721A" w:rsidRPr="00B66464">
        <w:rPr>
          <w:rFonts w:ascii="Gotham" w:hAnsi="Gotham"/>
        </w:rPr>
        <w:t xml:space="preserve"> gubernamental</w:t>
      </w:r>
      <w:r w:rsidR="00B66464" w:rsidRPr="00B66464">
        <w:rPr>
          <w:rFonts w:ascii="Gotham" w:hAnsi="Gotham"/>
        </w:rPr>
        <w:t>,</w:t>
      </w:r>
      <w:r w:rsidR="0039721A" w:rsidRPr="00B66464">
        <w:rPr>
          <w:rFonts w:ascii="Gotham" w:hAnsi="Gotham"/>
        </w:rPr>
        <w:t xml:space="preserve"> </w:t>
      </w:r>
      <w:r w:rsidR="00B66464" w:rsidRPr="00B66464">
        <w:rPr>
          <w:rFonts w:ascii="Gotham" w:hAnsi="Gotham"/>
        </w:rPr>
        <w:t>haciéndola más funcional y efectiva partiendo de las tres “E”;  economía, eficiencia y eficacia, con servicios públicos de calidad</w:t>
      </w:r>
      <w:r w:rsidR="000D2D3B">
        <w:rPr>
          <w:rFonts w:ascii="Gotham" w:hAnsi="Gotham"/>
        </w:rPr>
        <w:t xml:space="preserve">, </w:t>
      </w:r>
      <w:r w:rsidR="00B66464" w:rsidRPr="00B66464">
        <w:rPr>
          <w:rFonts w:ascii="Gotham" w:hAnsi="Gotham"/>
        </w:rPr>
        <w:t>gobierno</w:t>
      </w:r>
      <w:r w:rsidR="000D2D3B">
        <w:rPr>
          <w:rFonts w:ascii="Gotham" w:hAnsi="Gotham"/>
        </w:rPr>
        <w:t xml:space="preserve"> honesto, </w:t>
      </w:r>
      <w:r w:rsidR="00B66464">
        <w:rPr>
          <w:rFonts w:ascii="Gotham" w:hAnsi="Gotham"/>
        </w:rPr>
        <w:t>transparente</w:t>
      </w:r>
      <w:r>
        <w:rPr>
          <w:rFonts w:ascii="Gotham" w:hAnsi="Gotham"/>
        </w:rPr>
        <w:t xml:space="preserve">, </w:t>
      </w:r>
      <w:r w:rsidR="000D2D3B">
        <w:rPr>
          <w:rFonts w:ascii="Gotham" w:hAnsi="Gotham"/>
        </w:rPr>
        <w:t xml:space="preserve">y promotor de la </w:t>
      </w:r>
      <w:r w:rsidR="00B66464" w:rsidRPr="00B66464">
        <w:rPr>
          <w:rFonts w:ascii="Gotham" w:hAnsi="Gotham"/>
        </w:rPr>
        <w:t>r</w:t>
      </w:r>
      <w:r w:rsidR="000D2D3B">
        <w:rPr>
          <w:rFonts w:ascii="Gotham" w:hAnsi="Gotham"/>
        </w:rPr>
        <w:t>endición de</w:t>
      </w:r>
      <w:r w:rsidR="00B66464" w:rsidRPr="00B66464">
        <w:rPr>
          <w:rFonts w:ascii="Gotham" w:hAnsi="Gotham"/>
        </w:rPr>
        <w:t xml:space="preserve"> cuentas.</w:t>
      </w:r>
    </w:p>
    <w:p w:rsidR="004D7F69" w:rsidRPr="00356AF2" w:rsidRDefault="000D2D3B" w:rsidP="002B6282">
      <w:pPr>
        <w:spacing w:line="360" w:lineRule="auto"/>
        <w:rPr>
          <w:rFonts w:ascii="Gotham" w:hAnsi="Gotham"/>
        </w:rPr>
      </w:pPr>
      <w:r>
        <w:rPr>
          <w:rFonts w:ascii="Gotham" w:hAnsi="Gotham"/>
        </w:rPr>
        <w:lastRenderedPageBreak/>
        <w:t>Bajo esta perspectiva, surge</w:t>
      </w:r>
      <w:r w:rsidR="0097538A" w:rsidRPr="00356AF2">
        <w:rPr>
          <w:rFonts w:ascii="Gotham" w:hAnsi="Gotham"/>
        </w:rPr>
        <w:t xml:space="preserve"> el grupo de Trabajo “</w:t>
      </w:r>
      <w:r w:rsidR="00356AF2" w:rsidRPr="00356AF2">
        <w:rPr>
          <w:rFonts w:ascii="Gotham" w:hAnsi="Gotham"/>
        </w:rPr>
        <w:t xml:space="preserve">Presupuesto basado en Resultados” correspondiente al Consejo </w:t>
      </w:r>
      <w:r w:rsidR="00356AF2">
        <w:rPr>
          <w:rFonts w:ascii="Gotham" w:hAnsi="Gotham"/>
        </w:rPr>
        <w:t xml:space="preserve">de </w:t>
      </w:r>
      <w:r w:rsidR="00356AF2" w:rsidRPr="00356AF2">
        <w:rPr>
          <w:rFonts w:ascii="Gotham" w:hAnsi="Gotham"/>
        </w:rPr>
        <w:t>Armonización Contable en el Estado de Chiapas</w:t>
      </w:r>
      <w:r w:rsidR="00AD5F83">
        <w:rPr>
          <w:rFonts w:ascii="Gotham" w:hAnsi="Gotham"/>
        </w:rPr>
        <w:t>,</w:t>
      </w:r>
      <w:r w:rsidR="00356AF2" w:rsidRPr="00356AF2">
        <w:rPr>
          <w:rFonts w:ascii="Gotham" w:hAnsi="Gotham"/>
        </w:rPr>
        <w:t xml:space="preserve"> con el objeto de impulsar </w:t>
      </w:r>
      <w:r w:rsidR="00356AF2">
        <w:rPr>
          <w:rFonts w:ascii="Gotham" w:hAnsi="Gotham"/>
        </w:rPr>
        <w:t xml:space="preserve">la orientación de los recursos en </w:t>
      </w:r>
      <w:r>
        <w:rPr>
          <w:rFonts w:ascii="Gotham" w:hAnsi="Gotham"/>
        </w:rPr>
        <w:t>el</w:t>
      </w:r>
      <w:r w:rsidR="00356AF2">
        <w:rPr>
          <w:rFonts w:ascii="Gotham" w:hAnsi="Gotham"/>
        </w:rPr>
        <w:t xml:space="preserve"> enfoque de resultados</w:t>
      </w:r>
      <w:r w:rsidR="00AD5F83">
        <w:rPr>
          <w:rFonts w:ascii="Gotham" w:hAnsi="Gotham"/>
        </w:rPr>
        <w:t xml:space="preserve">, </w:t>
      </w:r>
      <w:r>
        <w:rPr>
          <w:rFonts w:ascii="Gotham" w:hAnsi="Gotham"/>
        </w:rPr>
        <w:t>la evaluación de</w:t>
      </w:r>
      <w:r w:rsidR="00AD5F83">
        <w:rPr>
          <w:rFonts w:ascii="Gotham" w:hAnsi="Gotham"/>
        </w:rPr>
        <w:t>l des</w:t>
      </w:r>
      <w:r w:rsidR="00356AF2">
        <w:rPr>
          <w:rFonts w:ascii="Gotham" w:hAnsi="Gotham"/>
        </w:rPr>
        <w:t xml:space="preserve">empeño, </w:t>
      </w:r>
      <w:r>
        <w:rPr>
          <w:rFonts w:ascii="Gotham" w:hAnsi="Gotham"/>
        </w:rPr>
        <w:t>seguimiento de avances trimestrales del Sistema de Recursos Federales Transferidos -SRFT: evaluación del SEVAC, integración del</w:t>
      </w:r>
      <w:r w:rsidR="00356AF2">
        <w:rPr>
          <w:rFonts w:ascii="Gotham" w:hAnsi="Gotham"/>
        </w:rPr>
        <w:t xml:space="preserve"> programa Anual de Evaluación, </w:t>
      </w:r>
      <w:r>
        <w:rPr>
          <w:rFonts w:ascii="Gotham" w:hAnsi="Gotham"/>
        </w:rPr>
        <w:t xml:space="preserve">y el </w:t>
      </w:r>
      <w:r w:rsidR="00356AF2">
        <w:rPr>
          <w:rFonts w:ascii="Gotham" w:hAnsi="Gotham"/>
        </w:rPr>
        <w:t xml:space="preserve">seguimiento </w:t>
      </w:r>
      <w:r w:rsidR="00AD5F83">
        <w:rPr>
          <w:rFonts w:ascii="Gotham" w:hAnsi="Gotham"/>
        </w:rPr>
        <w:t>de</w:t>
      </w:r>
      <w:r w:rsidR="00356AF2">
        <w:rPr>
          <w:rFonts w:ascii="Gotham" w:hAnsi="Gotham"/>
        </w:rPr>
        <w:t xml:space="preserve"> los Aspectos Susceptibles de Mejora </w:t>
      </w:r>
      <w:r>
        <w:rPr>
          <w:rFonts w:ascii="Gotham" w:hAnsi="Gotham"/>
        </w:rPr>
        <w:t>de</w:t>
      </w:r>
      <w:r w:rsidR="00356AF2">
        <w:rPr>
          <w:rFonts w:ascii="Gotham" w:hAnsi="Gotham"/>
        </w:rPr>
        <w:t xml:space="preserve"> las Evaluaciones realizadas, este grupo realiza actualmente un </w:t>
      </w:r>
      <w:r w:rsidR="004D7F69" w:rsidRPr="00356AF2">
        <w:rPr>
          <w:rFonts w:ascii="Gotham" w:hAnsi="Gotham"/>
        </w:rPr>
        <w:t>trabajo responsable</w:t>
      </w:r>
      <w:r w:rsidR="00356AF2">
        <w:rPr>
          <w:rFonts w:ascii="Gotham" w:hAnsi="Gotham"/>
        </w:rPr>
        <w:t xml:space="preserve"> y</w:t>
      </w:r>
      <w:r w:rsidR="004D7F69" w:rsidRPr="00356AF2">
        <w:rPr>
          <w:rFonts w:ascii="Gotham" w:hAnsi="Gotham"/>
        </w:rPr>
        <w:t xml:space="preserve"> coordinado </w:t>
      </w:r>
      <w:r w:rsidR="00AD5F83">
        <w:rPr>
          <w:rFonts w:ascii="Gotham" w:hAnsi="Gotham"/>
        </w:rPr>
        <w:t xml:space="preserve">con los entes públicos ejecutores de recursos y </w:t>
      </w:r>
      <w:r w:rsidR="00866EC0">
        <w:rPr>
          <w:rFonts w:ascii="Gotham" w:hAnsi="Gotham"/>
        </w:rPr>
        <w:t>con entes fiscalizadores y auditores.</w:t>
      </w:r>
    </w:p>
    <w:p w:rsidR="00A2757D" w:rsidRDefault="00F2096A" w:rsidP="002B6282">
      <w:pPr>
        <w:spacing w:line="360" w:lineRule="auto"/>
        <w:rPr>
          <w:rFonts w:ascii="Gotham" w:hAnsi="Gotham"/>
        </w:rPr>
      </w:pPr>
      <w:r>
        <w:rPr>
          <w:rFonts w:ascii="Gotham" w:hAnsi="Gotham"/>
        </w:rPr>
        <w:t xml:space="preserve">También </w:t>
      </w:r>
      <w:r w:rsidR="00866EC0" w:rsidRPr="002C1E3D">
        <w:rPr>
          <w:rFonts w:ascii="Gotham" w:hAnsi="Gotham"/>
        </w:rPr>
        <w:t xml:space="preserve">se ha adoptado el 100% del marco normativo emitido por el CONAC, </w:t>
      </w:r>
      <w:r w:rsidR="002C1E3D" w:rsidRPr="002C1E3D">
        <w:rPr>
          <w:rFonts w:ascii="Gotham" w:hAnsi="Gotham"/>
        </w:rPr>
        <w:t xml:space="preserve">y se lleva a cabo el proceso de implementación </w:t>
      </w:r>
      <w:r w:rsidR="00A05CAF">
        <w:rPr>
          <w:rFonts w:ascii="Gotham" w:hAnsi="Gotham"/>
        </w:rPr>
        <w:t xml:space="preserve">del PbR </w:t>
      </w:r>
      <w:r w:rsidR="002C1E3D" w:rsidRPr="002C1E3D">
        <w:rPr>
          <w:rFonts w:ascii="Gotham" w:hAnsi="Gotham"/>
        </w:rPr>
        <w:t>con los organismos públicos proporcion</w:t>
      </w:r>
      <w:r w:rsidR="00A2757D">
        <w:rPr>
          <w:rFonts w:ascii="Gotham" w:hAnsi="Gotham"/>
        </w:rPr>
        <w:t>á</w:t>
      </w:r>
      <w:r w:rsidR="002C1E3D" w:rsidRPr="002C1E3D">
        <w:rPr>
          <w:rFonts w:ascii="Gotham" w:hAnsi="Gotham"/>
        </w:rPr>
        <w:t>ndo</w:t>
      </w:r>
      <w:r w:rsidR="00A2757D">
        <w:rPr>
          <w:rFonts w:ascii="Gotham" w:hAnsi="Gotham"/>
        </w:rPr>
        <w:t>les</w:t>
      </w:r>
      <w:r w:rsidR="002C1E3D" w:rsidRPr="002C1E3D">
        <w:rPr>
          <w:rFonts w:ascii="Gotham" w:hAnsi="Gotham"/>
        </w:rPr>
        <w:t xml:space="preserve"> las herramientas técnicas metodológicas y tecnol</w:t>
      </w:r>
      <w:r w:rsidR="008547F0">
        <w:rPr>
          <w:rFonts w:ascii="Gotham" w:hAnsi="Gotham"/>
        </w:rPr>
        <w:t>ó</w:t>
      </w:r>
      <w:r w:rsidR="002C1E3D" w:rsidRPr="002C1E3D">
        <w:rPr>
          <w:rFonts w:ascii="Gotham" w:hAnsi="Gotham"/>
        </w:rPr>
        <w:t>g</w:t>
      </w:r>
      <w:r w:rsidR="008547F0">
        <w:rPr>
          <w:rFonts w:ascii="Gotham" w:hAnsi="Gotham"/>
        </w:rPr>
        <w:t>icas</w:t>
      </w:r>
      <w:r w:rsidR="002C1E3D" w:rsidRPr="002C1E3D">
        <w:rPr>
          <w:rFonts w:ascii="Gotham" w:hAnsi="Gotham"/>
        </w:rPr>
        <w:t xml:space="preserve"> para que los programas y proyectos se conduzcan </w:t>
      </w:r>
      <w:r w:rsidR="00A30458">
        <w:rPr>
          <w:rFonts w:ascii="Gotham" w:hAnsi="Gotham"/>
        </w:rPr>
        <w:t xml:space="preserve">con </w:t>
      </w:r>
      <w:r w:rsidR="008547F0">
        <w:rPr>
          <w:rFonts w:ascii="Gotham" w:hAnsi="Gotham"/>
        </w:rPr>
        <w:t>la</w:t>
      </w:r>
      <w:r w:rsidR="00A30458">
        <w:rPr>
          <w:rFonts w:ascii="Gotham" w:hAnsi="Gotham"/>
        </w:rPr>
        <w:t xml:space="preserve"> </w:t>
      </w:r>
      <w:r w:rsidR="008547F0">
        <w:rPr>
          <w:rFonts w:ascii="Gotham" w:hAnsi="Gotham"/>
        </w:rPr>
        <w:t xml:space="preserve">metodología </w:t>
      </w:r>
      <w:r w:rsidR="002C1E3D" w:rsidRPr="002C1E3D">
        <w:rPr>
          <w:rFonts w:ascii="Gotham" w:hAnsi="Gotham"/>
        </w:rPr>
        <w:t>recomendad</w:t>
      </w:r>
      <w:r w:rsidR="008547F0">
        <w:rPr>
          <w:rFonts w:ascii="Gotham" w:hAnsi="Gotham"/>
        </w:rPr>
        <w:t>a</w:t>
      </w:r>
      <w:r w:rsidR="00A30458">
        <w:rPr>
          <w:rFonts w:ascii="Gotham" w:hAnsi="Gotham"/>
        </w:rPr>
        <w:t xml:space="preserve"> </w:t>
      </w:r>
      <w:r w:rsidR="00A2757D">
        <w:rPr>
          <w:rFonts w:ascii="Gotham" w:hAnsi="Gotham"/>
        </w:rPr>
        <w:t xml:space="preserve">y </w:t>
      </w:r>
      <w:r w:rsidR="008547F0">
        <w:rPr>
          <w:rFonts w:ascii="Gotham" w:hAnsi="Gotham"/>
        </w:rPr>
        <w:t xml:space="preserve">se cuente con </w:t>
      </w:r>
      <w:r w:rsidR="00A30458">
        <w:rPr>
          <w:rFonts w:ascii="Gotham" w:hAnsi="Gotham"/>
        </w:rPr>
        <w:t>elementos de análisis y conducción de los recursos en el marco de</w:t>
      </w:r>
      <w:r w:rsidR="00A05CAF">
        <w:rPr>
          <w:rFonts w:ascii="Gotham" w:hAnsi="Gotham"/>
        </w:rPr>
        <w:t xml:space="preserve"> </w:t>
      </w:r>
      <w:r w:rsidR="00A30458">
        <w:rPr>
          <w:rFonts w:ascii="Gotham" w:hAnsi="Gotham"/>
        </w:rPr>
        <w:t>l</w:t>
      </w:r>
      <w:r w:rsidR="00A05CAF">
        <w:rPr>
          <w:rFonts w:ascii="Gotham" w:hAnsi="Gotham"/>
        </w:rPr>
        <w:t>a gestión por resultados.</w:t>
      </w:r>
    </w:p>
    <w:p w:rsidR="00A2757D" w:rsidRPr="00883D42" w:rsidRDefault="00A2757D" w:rsidP="002B6282">
      <w:pPr>
        <w:spacing w:line="360" w:lineRule="auto"/>
        <w:rPr>
          <w:rFonts w:ascii="Gotham" w:hAnsi="Gotham"/>
        </w:rPr>
      </w:pPr>
      <w:r>
        <w:rPr>
          <w:rFonts w:ascii="Gotham" w:hAnsi="Gotham"/>
        </w:rPr>
        <w:t>En este contexto,</w:t>
      </w:r>
      <w:r w:rsidR="0098043F">
        <w:rPr>
          <w:rFonts w:ascii="Gotham" w:hAnsi="Gotham"/>
        </w:rPr>
        <w:t xml:space="preserve"> el </w:t>
      </w:r>
      <w:r w:rsidR="00A30458">
        <w:rPr>
          <w:rFonts w:ascii="Gotham" w:hAnsi="Gotham"/>
        </w:rPr>
        <w:t xml:space="preserve">modelo </w:t>
      </w:r>
      <w:r>
        <w:rPr>
          <w:rFonts w:ascii="Gotham" w:hAnsi="Gotham"/>
        </w:rPr>
        <w:t xml:space="preserve">busca </w:t>
      </w:r>
      <w:r w:rsidR="0098043F">
        <w:rPr>
          <w:rFonts w:ascii="Gotham" w:hAnsi="Gotham"/>
        </w:rPr>
        <w:t xml:space="preserve">romper el paradigma en la forma de administrar los recursos dando una nueva orientación al proceso </w:t>
      </w:r>
      <w:r w:rsidR="00A30458">
        <w:rPr>
          <w:rFonts w:ascii="Gotham" w:hAnsi="Gotham"/>
        </w:rPr>
        <w:t xml:space="preserve">presupuestario </w:t>
      </w:r>
      <w:r w:rsidR="0098043F">
        <w:rPr>
          <w:rFonts w:ascii="Gotham" w:hAnsi="Gotham"/>
        </w:rPr>
        <w:t>para que los</w:t>
      </w:r>
      <w:r>
        <w:rPr>
          <w:rFonts w:ascii="Gotham" w:hAnsi="Gotham"/>
        </w:rPr>
        <w:t xml:space="preserve"> programas y proyectos</w:t>
      </w:r>
      <w:r w:rsidR="00C54747">
        <w:rPr>
          <w:rFonts w:ascii="Gotham" w:hAnsi="Gotham"/>
        </w:rPr>
        <w:t xml:space="preserve"> gubernamentales </w:t>
      </w:r>
      <w:r w:rsidRPr="00A2757D">
        <w:rPr>
          <w:rFonts w:ascii="Gotham" w:hAnsi="Gotham"/>
        </w:rPr>
        <w:t>pr</w:t>
      </w:r>
      <w:r>
        <w:rPr>
          <w:rFonts w:ascii="Gotham" w:hAnsi="Gotham"/>
        </w:rPr>
        <w:t>o</w:t>
      </w:r>
      <w:r w:rsidRPr="00A2757D">
        <w:rPr>
          <w:rFonts w:ascii="Gotham" w:hAnsi="Gotham"/>
        </w:rPr>
        <w:t xml:space="preserve">duzcan </w:t>
      </w:r>
      <w:r w:rsidR="00C54747">
        <w:rPr>
          <w:rFonts w:ascii="Gotham" w:hAnsi="Gotham"/>
        </w:rPr>
        <w:t xml:space="preserve">los </w:t>
      </w:r>
      <w:r w:rsidRPr="00A2757D">
        <w:rPr>
          <w:rFonts w:ascii="Gotham" w:hAnsi="Gotham"/>
        </w:rPr>
        <w:t xml:space="preserve">resultados </w:t>
      </w:r>
      <w:r w:rsidR="001810D5" w:rsidRPr="00A2757D">
        <w:rPr>
          <w:rFonts w:ascii="Gotham" w:hAnsi="Gotham"/>
        </w:rPr>
        <w:t>asociado</w:t>
      </w:r>
      <w:r w:rsidR="00C54747">
        <w:rPr>
          <w:rFonts w:ascii="Gotham" w:hAnsi="Gotham"/>
        </w:rPr>
        <w:t>s</w:t>
      </w:r>
      <w:r w:rsidR="001810D5" w:rsidRPr="00A2757D">
        <w:rPr>
          <w:rFonts w:ascii="Gotham" w:hAnsi="Gotham"/>
        </w:rPr>
        <w:t xml:space="preserve"> a la solución de una problemática identificada</w:t>
      </w:r>
      <w:r w:rsidR="0098043F">
        <w:rPr>
          <w:rFonts w:ascii="Gotham" w:hAnsi="Gotham"/>
        </w:rPr>
        <w:t xml:space="preserve">, y </w:t>
      </w:r>
      <w:r w:rsidRPr="00883D42">
        <w:rPr>
          <w:rFonts w:ascii="Gotham" w:hAnsi="Gotham"/>
        </w:rPr>
        <w:t>donde</w:t>
      </w:r>
      <w:r w:rsidR="001810D5" w:rsidRPr="00883D42">
        <w:rPr>
          <w:rFonts w:ascii="Gotham" w:hAnsi="Gotham"/>
        </w:rPr>
        <w:t xml:space="preserve"> la intervención del gobierno </w:t>
      </w:r>
      <w:r w:rsidR="008547F0">
        <w:rPr>
          <w:rFonts w:ascii="Gotham" w:hAnsi="Gotham"/>
        </w:rPr>
        <w:t xml:space="preserve">sea </w:t>
      </w:r>
      <w:r w:rsidR="00F2096A">
        <w:rPr>
          <w:rFonts w:ascii="Gotham" w:hAnsi="Gotham"/>
        </w:rPr>
        <w:t>un factor fundamental e</w:t>
      </w:r>
      <w:r w:rsidR="008547F0">
        <w:rPr>
          <w:rFonts w:ascii="Gotham" w:hAnsi="Gotham"/>
        </w:rPr>
        <w:t>n</w:t>
      </w:r>
      <w:r w:rsidR="00A30458">
        <w:rPr>
          <w:rFonts w:ascii="Gotham" w:hAnsi="Gotham"/>
        </w:rPr>
        <w:t xml:space="preserve"> la </w:t>
      </w:r>
      <w:r w:rsidR="00F2096A">
        <w:rPr>
          <w:rFonts w:ascii="Gotham" w:hAnsi="Gotham"/>
        </w:rPr>
        <w:t>atención de</w:t>
      </w:r>
      <w:r w:rsidR="00A30458">
        <w:rPr>
          <w:rFonts w:ascii="Gotham" w:hAnsi="Gotham"/>
        </w:rPr>
        <w:t xml:space="preserve"> </w:t>
      </w:r>
      <w:r w:rsidR="008547F0">
        <w:rPr>
          <w:rFonts w:ascii="Gotham" w:hAnsi="Gotham"/>
        </w:rPr>
        <w:t>las demandas sociales</w:t>
      </w:r>
      <w:r w:rsidR="00A30458">
        <w:rPr>
          <w:rFonts w:ascii="Gotham" w:hAnsi="Gotham"/>
        </w:rPr>
        <w:t xml:space="preserve"> </w:t>
      </w:r>
      <w:r w:rsidR="008547F0">
        <w:rPr>
          <w:rFonts w:ascii="Gotham" w:hAnsi="Gotham"/>
        </w:rPr>
        <w:t xml:space="preserve">y económicas </w:t>
      </w:r>
      <w:r w:rsidR="00A30458">
        <w:rPr>
          <w:rFonts w:ascii="Gotham" w:hAnsi="Gotham"/>
        </w:rPr>
        <w:t xml:space="preserve">mediante </w:t>
      </w:r>
      <w:r w:rsidRPr="00883D42">
        <w:rPr>
          <w:rFonts w:ascii="Gotham" w:hAnsi="Gotham"/>
        </w:rPr>
        <w:t>un</w:t>
      </w:r>
      <w:r w:rsidR="0098043F">
        <w:rPr>
          <w:rFonts w:ascii="Gotham" w:hAnsi="Gotham"/>
        </w:rPr>
        <w:t xml:space="preserve">a nueva percepción </w:t>
      </w:r>
      <w:r w:rsidR="00883D42" w:rsidRPr="00883D42">
        <w:rPr>
          <w:rFonts w:ascii="Gotham" w:hAnsi="Gotham"/>
        </w:rPr>
        <w:t>en la forma de hacer las cosas</w:t>
      </w:r>
      <w:r w:rsidR="0098043F">
        <w:rPr>
          <w:rFonts w:ascii="Gotham" w:hAnsi="Gotham"/>
        </w:rPr>
        <w:t>.</w:t>
      </w:r>
    </w:p>
    <w:p w:rsidR="005A2AC6" w:rsidRDefault="00DE23E3" w:rsidP="002B6282">
      <w:pPr>
        <w:spacing w:line="360" w:lineRule="auto"/>
        <w:rPr>
          <w:rFonts w:ascii="Gotham" w:eastAsia="Times New Roman" w:hAnsi="Gotham"/>
          <w:lang w:eastAsia="es-ES"/>
        </w:rPr>
      </w:pPr>
      <w:r>
        <w:rPr>
          <w:rFonts w:ascii="Gotham" w:eastAsia="Times New Roman" w:hAnsi="Gotham"/>
          <w:lang w:eastAsia="es-ES"/>
        </w:rPr>
        <w:t>Con</w:t>
      </w:r>
      <w:r w:rsidR="005B2751">
        <w:rPr>
          <w:rFonts w:ascii="Gotham" w:eastAsia="Times New Roman" w:hAnsi="Gotham"/>
          <w:lang w:eastAsia="es-ES"/>
        </w:rPr>
        <w:t>creta</w:t>
      </w:r>
      <w:r>
        <w:rPr>
          <w:rFonts w:ascii="Gotham" w:eastAsia="Times New Roman" w:hAnsi="Gotham"/>
          <w:lang w:eastAsia="es-ES"/>
        </w:rPr>
        <w:t xml:space="preserve">mente </w:t>
      </w:r>
      <w:r w:rsidR="005B2751">
        <w:rPr>
          <w:rFonts w:ascii="Gotham" w:eastAsia="Times New Roman" w:hAnsi="Gotham"/>
          <w:lang w:eastAsia="es-ES"/>
        </w:rPr>
        <w:t xml:space="preserve">el modelo de PbR </w:t>
      </w:r>
      <w:r>
        <w:rPr>
          <w:rFonts w:ascii="Gotham" w:eastAsia="Times New Roman" w:hAnsi="Gotham"/>
          <w:lang w:eastAsia="es-ES"/>
        </w:rPr>
        <w:t xml:space="preserve">define un esquema coordinado del proceso presupuestario que </w:t>
      </w:r>
      <w:r w:rsidR="00F2096A">
        <w:rPr>
          <w:rFonts w:ascii="Gotham" w:eastAsia="Times New Roman" w:hAnsi="Gotham"/>
          <w:lang w:eastAsia="es-ES"/>
        </w:rPr>
        <w:t>retoma</w:t>
      </w:r>
      <w:r>
        <w:rPr>
          <w:rFonts w:ascii="Gotham" w:eastAsia="Times New Roman" w:hAnsi="Gotham"/>
          <w:lang w:eastAsia="es-ES"/>
        </w:rPr>
        <w:t xml:space="preserve"> </w:t>
      </w:r>
      <w:r w:rsidR="00F2096A">
        <w:rPr>
          <w:rFonts w:ascii="Gotham" w:eastAsia="Times New Roman" w:hAnsi="Gotham"/>
          <w:lang w:eastAsia="es-ES"/>
        </w:rPr>
        <w:t>en</w:t>
      </w:r>
      <w:r>
        <w:rPr>
          <w:rFonts w:ascii="Gotham" w:eastAsia="Times New Roman" w:hAnsi="Gotham"/>
          <w:lang w:eastAsia="es-ES"/>
        </w:rPr>
        <w:t xml:space="preserve"> consideración los </w:t>
      </w:r>
      <w:r w:rsidR="005B2751">
        <w:rPr>
          <w:rFonts w:ascii="Gotham" w:eastAsia="Times New Roman" w:hAnsi="Gotham"/>
          <w:lang w:eastAsia="es-ES"/>
        </w:rPr>
        <w:t>siguientes elementos:</w:t>
      </w:r>
    </w:p>
    <w:p w:rsidR="005A2AC6" w:rsidRDefault="005A2AC6" w:rsidP="002B6282">
      <w:pPr>
        <w:spacing w:line="360" w:lineRule="auto"/>
        <w:rPr>
          <w:rFonts w:ascii="Gotham" w:eastAsia="Times New Roman" w:hAnsi="Gotham"/>
          <w:lang w:eastAsia="es-ES"/>
        </w:rPr>
      </w:pPr>
    </w:p>
    <w:p w:rsidR="005A2AC6" w:rsidRDefault="005A2AC6" w:rsidP="002B6282">
      <w:pPr>
        <w:spacing w:line="360" w:lineRule="auto"/>
        <w:rPr>
          <w:rFonts w:ascii="Gotham" w:eastAsia="Times New Roman" w:hAnsi="Gotham"/>
          <w:lang w:eastAsia="es-ES"/>
        </w:rPr>
      </w:pPr>
    </w:p>
    <w:p w:rsidR="005A2AC6" w:rsidRDefault="005A2AC6" w:rsidP="002B6282">
      <w:pPr>
        <w:spacing w:line="360" w:lineRule="auto"/>
        <w:rPr>
          <w:rFonts w:ascii="Gotham" w:eastAsia="Times New Roman" w:hAnsi="Gotham"/>
          <w:lang w:eastAsia="es-ES"/>
        </w:rPr>
      </w:pPr>
    </w:p>
    <w:p w:rsidR="005A2AC6" w:rsidRDefault="005A2AC6" w:rsidP="002B6282">
      <w:pPr>
        <w:spacing w:line="360" w:lineRule="auto"/>
        <w:rPr>
          <w:rFonts w:ascii="Gotham" w:eastAsia="Times New Roman" w:hAnsi="Gotham"/>
          <w:lang w:eastAsia="es-ES"/>
        </w:rPr>
      </w:pPr>
    </w:p>
    <w:p w:rsidR="005A2AC6" w:rsidRPr="005B2751" w:rsidRDefault="005A2AC6" w:rsidP="002B6282">
      <w:pPr>
        <w:spacing w:line="360" w:lineRule="auto"/>
        <w:rPr>
          <w:rFonts w:ascii="Gotham" w:eastAsia="Times New Roman" w:hAnsi="Gotham"/>
          <w:lang w:eastAsia="es-ES"/>
        </w:rPr>
      </w:pPr>
    </w:p>
    <w:p w:rsidR="007814EE" w:rsidRDefault="007814EE" w:rsidP="001B1866">
      <w:pPr>
        <w:spacing w:before="95"/>
        <w:ind w:right="272"/>
        <w:rPr>
          <w:rFonts w:ascii="Gotham" w:hAnsi="Gotham"/>
        </w:rPr>
      </w:pPr>
    </w:p>
    <w:p w:rsidR="005B2751" w:rsidRDefault="005B2751" w:rsidP="001B1866">
      <w:pPr>
        <w:spacing w:before="95"/>
        <w:ind w:right="272"/>
        <w:rPr>
          <w:rFonts w:ascii="Gotham" w:hAnsi="Gotham"/>
        </w:rPr>
      </w:pPr>
    </w:p>
    <w:p w:rsidR="005B2751" w:rsidRDefault="005B2751" w:rsidP="001B1866">
      <w:pPr>
        <w:spacing w:before="95"/>
        <w:ind w:right="272"/>
        <w:rPr>
          <w:rFonts w:ascii="Gotham" w:hAnsi="Gotham"/>
        </w:rPr>
      </w:pPr>
    </w:p>
    <w:p w:rsidR="005B2751" w:rsidRDefault="005B2751" w:rsidP="001B1866">
      <w:pPr>
        <w:spacing w:before="95"/>
        <w:ind w:right="272"/>
        <w:rPr>
          <w:rFonts w:ascii="Gotham" w:hAnsi="Gotham"/>
        </w:rPr>
      </w:pPr>
    </w:p>
    <w:p w:rsidR="005B2751" w:rsidRDefault="005B2751" w:rsidP="001B1866">
      <w:pPr>
        <w:spacing w:before="95"/>
        <w:ind w:right="272"/>
        <w:rPr>
          <w:rFonts w:ascii="Gotham" w:hAnsi="Gotham"/>
        </w:rPr>
      </w:pPr>
    </w:p>
    <w:p w:rsidR="005B2751" w:rsidRDefault="005A2AC6" w:rsidP="001B1866">
      <w:pPr>
        <w:spacing w:before="95"/>
        <w:ind w:right="272"/>
        <w:rPr>
          <w:rFonts w:ascii="Gotham" w:hAnsi="Gotham"/>
        </w:rPr>
      </w:pPr>
      <w:r>
        <w:rPr>
          <w:rFonts w:ascii="Gotham" w:hAnsi="Gotham"/>
          <w:noProof/>
          <w:lang w:eastAsia="es-MX"/>
        </w:rPr>
        <mc:AlternateContent>
          <mc:Choice Requires="wpg">
            <w:drawing>
              <wp:anchor distT="0" distB="0" distL="114300" distR="114300" simplePos="0" relativeHeight="251661312" behindDoc="1" locked="0" layoutInCell="1" allowOverlap="1" wp14:anchorId="1CB89D71" wp14:editId="717CC021">
                <wp:simplePos x="0" y="0"/>
                <wp:positionH relativeFrom="column">
                  <wp:posOffset>535305</wp:posOffset>
                </wp:positionH>
                <wp:positionV relativeFrom="paragraph">
                  <wp:posOffset>46355</wp:posOffset>
                </wp:positionV>
                <wp:extent cx="4500245" cy="3426460"/>
                <wp:effectExtent l="0" t="0" r="14605" b="21590"/>
                <wp:wrapTight wrapText="bothSides">
                  <wp:wrapPolygon edited="0">
                    <wp:start x="6035" y="0"/>
                    <wp:lineTo x="0" y="120"/>
                    <wp:lineTo x="0" y="21136"/>
                    <wp:lineTo x="274" y="21616"/>
                    <wp:lineTo x="4755" y="21616"/>
                    <wp:lineTo x="21579" y="21136"/>
                    <wp:lineTo x="21579" y="480"/>
                    <wp:lineTo x="21304" y="0"/>
                    <wp:lineTo x="6035" y="0"/>
                  </wp:wrapPolygon>
                </wp:wrapTight>
                <wp:docPr id="7" name="24 Grupo"/>
                <wp:cNvGraphicFramePr/>
                <a:graphic xmlns:a="http://schemas.openxmlformats.org/drawingml/2006/main">
                  <a:graphicData uri="http://schemas.microsoft.com/office/word/2010/wordprocessingGroup">
                    <wpg:wgp>
                      <wpg:cNvGrpSpPr/>
                      <wpg:grpSpPr>
                        <a:xfrm>
                          <a:off x="0" y="0"/>
                          <a:ext cx="4500245" cy="3426460"/>
                          <a:chOff x="986636" y="764703"/>
                          <a:chExt cx="5284682" cy="4549517"/>
                        </a:xfrm>
                      </wpg:grpSpPr>
                      <wps:wsp>
                        <wps:cNvPr id="16" name="3 Rectángulo redondeado"/>
                        <wps:cNvSpPr/>
                        <wps:spPr>
                          <a:xfrm>
                            <a:off x="986636" y="824963"/>
                            <a:ext cx="1224136" cy="4489257"/>
                          </a:xfrm>
                          <a:prstGeom prst="roundRect">
                            <a:avLst/>
                          </a:prstGeom>
                          <a:solidFill>
                            <a:srgbClr val="B09A5B"/>
                          </a:solidFill>
                          <a:ln>
                            <a:solidFill>
                              <a:srgbClr val="B09A5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 name="4 CuadroTexto"/>
                        <wps:cNvSpPr txBox="1"/>
                        <wps:spPr>
                          <a:xfrm>
                            <a:off x="1095589" y="980727"/>
                            <a:ext cx="1152500" cy="799711"/>
                          </a:xfrm>
                          <a:prstGeom prst="rect">
                            <a:avLst/>
                          </a:prstGeom>
                          <a:noFill/>
                        </wps:spPr>
                        <wps:txbx>
                          <w:txbxContent>
                            <w:p w:rsidR="00FF784F" w:rsidRPr="00973509" w:rsidRDefault="00FF784F" w:rsidP="00FF784F">
                              <w:pPr>
                                <w:pStyle w:val="NormalWeb"/>
                                <w:spacing w:before="0" w:beforeAutospacing="0" w:after="0" w:afterAutospacing="0"/>
                                <w:jc w:val="center"/>
                                <w:rPr>
                                  <w:color w:val="FFFF00"/>
                                </w:rPr>
                              </w:pPr>
                              <w:r w:rsidRPr="00973509">
                                <w:rPr>
                                  <w:rFonts w:asciiTheme="minorHAnsi" w:hAnsi="Calibri" w:cstheme="minorBidi"/>
                                  <w:b/>
                                  <w:bCs/>
                                  <w:color w:val="FFFF00"/>
                                  <w:kern w:val="24"/>
                                  <w:sz w:val="22"/>
                                  <w:szCs w:val="22"/>
                                </w:rPr>
                                <w:t>PLANEACIÓN</w:t>
                              </w:r>
                            </w:p>
                            <w:p w:rsidR="00FF784F" w:rsidRPr="00973509" w:rsidRDefault="00FF784F" w:rsidP="00FF784F">
                              <w:pPr>
                                <w:pStyle w:val="NormalWeb"/>
                                <w:spacing w:before="0" w:beforeAutospacing="0" w:after="0" w:afterAutospacing="0"/>
                                <w:jc w:val="center"/>
                                <w:rPr>
                                  <w:color w:val="FFFF00"/>
                                </w:rPr>
                              </w:pPr>
                              <w:r w:rsidRPr="00973509">
                                <w:rPr>
                                  <w:rFonts w:asciiTheme="minorHAnsi" w:hAnsi="Calibri" w:cstheme="minorBidi"/>
                                  <w:b/>
                                  <w:bCs/>
                                  <w:color w:val="FFFF00"/>
                                  <w:kern w:val="24"/>
                                  <w:sz w:val="22"/>
                                  <w:szCs w:val="22"/>
                                </w:rPr>
                                <w:t>DEL</w:t>
                              </w:r>
                            </w:p>
                            <w:p w:rsidR="00FF784F" w:rsidRPr="00973509" w:rsidRDefault="00FF784F" w:rsidP="00FF784F">
                              <w:pPr>
                                <w:pStyle w:val="NormalWeb"/>
                                <w:spacing w:before="0" w:beforeAutospacing="0" w:after="0" w:afterAutospacing="0"/>
                                <w:jc w:val="center"/>
                                <w:rPr>
                                  <w:color w:val="FFFF00"/>
                                </w:rPr>
                              </w:pPr>
                              <w:r w:rsidRPr="00973509">
                                <w:rPr>
                                  <w:rFonts w:asciiTheme="minorHAnsi" w:hAnsi="Calibri" w:cstheme="minorBidi"/>
                                  <w:b/>
                                  <w:bCs/>
                                  <w:color w:val="FFFF00"/>
                                  <w:kern w:val="24"/>
                                  <w:sz w:val="22"/>
                                  <w:szCs w:val="22"/>
                                </w:rPr>
                                <w:t>DESARROLLO</w:t>
                              </w:r>
                            </w:p>
                          </w:txbxContent>
                        </wps:txbx>
                        <wps:bodyPr wrap="square" rtlCol="0">
                          <a:spAutoFit/>
                        </wps:bodyPr>
                      </wps:wsp>
                      <wpg:grpSp>
                        <wpg:cNvPr id="19" name="1 Grupo"/>
                        <wpg:cNvGrpSpPr/>
                        <wpg:grpSpPr>
                          <a:xfrm>
                            <a:off x="1169152" y="1844824"/>
                            <a:ext cx="1041620" cy="2063257"/>
                            <a:chOff x="1169152" y="1844824"/>
                            <a:chExt cx="1041620" cy="2063257"/>
                          </a:xfrm>
                        </wpg:grpSpPr>
                        <wps:wsp>
                          <wps:cNvPr id="37" name="5 Rectángulo redondeado"/>
                          <wps:cNvSpPr/>
                          <wps:spPr>
                            <a:xfrm>
                              <a:off x="1169152" y="1844824"/>
                              <a:ext cx="1041620" cy="2016224"/>
                            </a:xfrm>
                            <a:prstGeom prst="roundRect">
                              <a:avLst/>
                            </a:prstGeom>
                            <a:solidFill>
                              <a:schemeClr val="bg1">
                                <a:lumMod val="95000"/>
                              </a:schemeClr>
                            </a:solidFill>
                            <a:ln>
                              <a:solidFill>
                                <a:schemeClr val="bg1">
                                  <a:lumMod val="75000"/>
                                </a:schemeClr>
                              </a:solidFill>
                            </a:ln>
                          </wps:spPr>
                          <wps:style>
                            <a:lnRef idx="1">
                              <a:schemeClr val="dk1"/>
                            </a:lnRef>
                            <a:fillRef idx="2">
                              <a:schemeClr val="dk1"/>
                            </a:fillRef>
                            <a:effectRef idx="1">
                              <a:schemeClr val="dk1"/>
                            </a:effectRef>
                            <a:fontRef idx="minor">
                              <a:schemeClr val="dk1"/>
                            </a:fontRef>
                          </wps:style>
                          <wps:bodyPr rtlCol="0" anchor="ctr"/>
                        </wps:wsp>
                        <wps:wsp>
                          <wps:cNvPr id="38" name="6 CuadroTexto"/>
                          <wps:cNvSpPr txBox="1"/>
                          <wps:spPr>
                            <a:xfrm>
                              <a:off x="1169347" y="1844824"/>
                              <a:ext cx="1041425" cy="2063257"/>
                            </a:xfrm>
                            <a:prstGeom prst="rect">
                              <a:avLst/>
                            </a:prstGeom>
                            <a:noFill/>
                          </wps:spPr>
                          <wps:txbx>
                            <w:txbxContent>
                              <w:p w:rsidR="00FF784F" w:rsidRDefault="00FF784F" w:rsidP="00FF784F">
                                <w:pPr>
                                  <w:pStyle w:val="NormalWeb"/>
                                  <w:spacing w:before="0" w:beforeAutospacing="0" w:after="0" w:afterAutospacing="0"/>
                                  <w:jc w:val="center"/>
                                </w:pPr>
                                <w:r>
                                  <w:rPr>
                                    <w:rFonts w:asciiTheme="minorHAnsi" w:hAnsi="Calibri" w:cstheme="minorBidi"/>
                                    <w:color w:val="000000" w:themeColor="text1"/>
                                    <w:kern w:val="24"/>
                                    <w:sz w:val="21"/>
                                    <w:szCs w:val="21"/>
                                  </w:rPr>
                                  <w:t xml:space="preserve">Donde se definen objetivos de gobierno, políticas, ejes y estrategias de desarrollo </w:t>
                                </w:r>
                              </w:p>
                            </w:txbxContent>
                          </wps:txbx>
                          <wps:bodyPr wrap="square" rtlCol="0">
                            <a:spAutoFit/>
                          </wps:bodyPr>
                        </wps:wsp>
                      </wpg:grpSp>
                      <wps:wsp>
                        <wps:cNvPr id="20" name="7 Rectángulo redondeado"/>
                        <wps:cNvSpPr/>
                        <wps:spPr>
                          <a:xfrm>
                            <a:off x="2363635" y="764703"/>
                            <a:ext cx="1224136" cy="4432847"/>
                          </a:xfrm>
                          <a:prstGeom prst="roundRect">
                            <a:avLst/>
                          </a:prstGeom>
                          <a:solidFill>
                            <a:srgbClr val="B09A5B"/>
                          </a:solidFill>
                          <a:ln>
                            <a:solidFill>
                              <a:srgbClr val="B09A5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 name="8 CuadroTexto"/>
                        <wps:cNvSpPr txBox="1"/>
                        <wps:spPr>
                          <a:xfrm>
                            <a:off x="2304688" y="980690"/>
                            <a:ext cx="1344086" cy="573267"/>
                          </a:xfrm>
                          <a:prstGeom prst="rect">
                            <a:avLst/>
                          </a:prstGeom>
                          <a:noFill/>
                        </wps:spPr>
                        <wps:txbx>
                          <w:txbxContent>
                            <w:p w:rsidR="00F2096A" w:rsidRPr="00973509" w:rsidRDefault="00FF784F" w:rsidP="00FF784F">
                              <w:pPr>
                                <w:pStyle w:val="NormalWeb"/>
                                <w:spacing w:before="0" w:beforeAutospacing="0" w:after="0" w:afterAutospacing="0"/>
                                <w:jc w:val="center"/>
                                <w:rPr>
                                  <w:rFonts w:asciiTheme="minorHAnsi" w:hAnsi="Calibri" w:cstheme="minorBidi"/>
                                  <w:b/>
                                  <w:bCs/>
                                  <w:color w:val="FFFF00"/>
                                  <w:kern w:val="24"/>
                                  <w:sz w:val="22"/>
                                  <w:szCs w:val="22"/>
                                </w:rPr>
                              </w:pPr>
                              <w:r w:rsidRPr="00973509">
                                <w:rPr>
                                  <w:rFonts w:asciiTheme="minorHAnsi" w:hAnsi="Calibri" w:cstheme="minorBidi"/>
                                  <w:b/>
                                  <w:bCs/>
                                  <w:color w:val="FFFF00"/>
                                  <w:kern w:val="24"/>
                                  <w:sz w:val="22"/>
                                  <w:szCs w:val="22"/>
                                </w:rPr>
                                <w:t>PROGRAMAS</w:t>
                              </w:r>
                            </w:p>
                            <w:p w:rsidR="00FF784F" w:rsidRPr="00973509" w:rsidRDefault="00FF784F" w:rsidP="00FF784F">
                              <w:pPr>
                                <w:pStyle w:val="NormalWeb"/>
                                <w:spacing w:before="0" w:beforeAutospacing="0" w:after="0" w:afterAutospacing="0"/>
                                <w:jc w:val="center"/>
                                <w:rPr>
                                  <w:color w:val="FFFF00"/>
                                </w:rPr>
                              </w:pPr>
                              <w:r w:rsidRPr="00973509">
                                <w:rPr>
                                  <w:rFonts w:asciiTheme="minorHAnsi" w:hAnsi="Calibri" w:cstheme="minorBidi"/>
                                  <w:b/>
                                  <w:bCs/>
                                  <w:color w:val="FFFF00"/>
                                  <w:kern w:val="24"/>
                                  <w:sz w:val="22"/>
                                  <w:szCs w:val="22"/>
                                </w:rPr>
                                <w:t>Y PROYECTOS</w:t>
                              </w:r>
                            </w:p>
                          </w:txbxContent>
                        </wps:txbx>
                        <wps:bodyPr wrap="square" rtlCol="0">
                          <a:spAutoFit/>
                        </wps:bodyPr>
                      </wps:wsp>
                      <wpg:grpSp>
                        <wpg:cNvPr id="24" name="2 Grupo"/>
                        <wpg:cNvGrpSpPr/>
                        <wpg:grpSpPr>
                          <a:xfrm>
                            <a:off x="2467195" y="1680516"/>
                            <a:ext cx="1032479" cy="3341600"/>
                            <a:chOff x="2467195" y="1680516"/>
                            <a:chExt cx="1032479" cy="3341600"/>
                          </a:xfrm>
                        </wpg:grpSpPr>
                        <wps:wsp>
                          <wps:cNvPr id="35" name="9 Rectángulo redondeado"/>
                          <wps:cNvSpPr/>
                          <wps:spPr>
                            <a:xfrm>
                              <a:off x="2507652" y="1680516"/>
                              <a:ext cx="936103" cy="3341600"/>
                            </a:xfrm>
                            <a:prstGeom prst="roundRect">
                              <a:avLst/>
                            </a:prstGeom>
                            <a:solidFill>
                              <a:schemeClr val="bg1">
                                <a:lumMod val="95000"/>
                              </a:schemeClr>
                            </a:solidFill>
                            <a:ln>
                              <a:solidFill>
                                <a:schemeClr val="bg1">
                                  <a:lumMod val="75000"/>
                                </a:schemeClr>
                              </a:solidFill>
                            </a:ln>
                          </wps:spPr>
                          <wps:style>
                            <a:lnRef idx="1">
                              <a:schemeClr val="dk1"/>
                            </a:lnRef>
                            <a:fillRef idx="2">
                              <a:schemeClr val="dk1"/>
                            </a:fillRef>
                            <a:effectRef idx="1">
                              <a:schemeClr val="dk1"/>
                            </a:effectRef>
                            <a:fontRef idx="minor">
                              <a:schemeClr val="dk1"/>
                            </a:fontRef>
                          </wps:style>
                          <wps:bodyPr rtlCol="0" anchor="ctr"/>
                        </wps:wsp>
                        <wps:wsp>
                          <wps:cNvPr id="36" name="10 CuadroTexto"/>
                          <wps:cNvSpPr txBox="1"/>
                          <wps:spPr>
                            <a:xfrm>
                              <a:off x="2467195" y="1680516"/>
                              <a:ext cx="1032479" cy="3257081"/>
                            </a:xfrm>
                            <a:prstGeom prst="rect">
                              <a:avLst/>
                            </a:prstGeom>
                            <a:noFill/>
                          </wps:spPr>
                          <wps:txbx>
                            <w:txbxContent>
                              <w:p w:rsidR="00FF784F" w:rsidRDefault="00FF784F" w:rsidP="00FF784F">
                                <w:pPr>
                                  <w:pStyle w:val="NormalWeb"/>
                                  <w:spacing w:before="0" w:beforeAutospacing="0" w:after="0" w:afterAutospacing="0"/>
                                  <w:jc w:val="center"/>
                                </w:pPr>
                                <w:r>
                                  <w:rPr>
                                    <w:rFonts w:asciiTheme="minorHAnsi" w:hAnsi="Calibri" w:cstheme="minorBidi"/>
                                    <w:color w:val="000000" w:themeColor="text1"/>
                                    <w:kern w:val="24"/>
                                    <w:sz w:val="20"/>
                                    <w:szCs w:val="20"/>
                                  </w:rPr>
                                  <w:t>Establece objetivos e Indicadores estratégicos y de gestión, define bienes y servicios a producir y actividades para su ejecución, así como los beneficiarios del Programa</w:t>
                                </w:r>
                                <w:r w:rsidR="00F2096A">
                                  <w:rPr>
                                    <w:rFonts w:asciiTheme="minorHAnsi" w:hAnsi="Calibri" w:cstheme="minorBidi"/>
                                    <w:color w:val="000000" w:themeColor="text1"/>
                                    <w:kern w:val="24"/>
                                    <w:sz w:val="20"/>
                                    <w:szCs w:val="20"/>
                                  </w:rPr>
                                  <w:t xml:space="preserve"> y/o proyecto </w:t>
                                </w:r>
                              </w:p>
                            </w:txbxContent>
                          </wps:txbx>
                          <wps:bodyPr wrap="square" rtlCol="0">
                            <a:noAutofit/>
                          </wps:bodyPr>
                        </wps:wsp>
                      </wpg:grpSp>
                      <wps:wsp>
                        <wps:cNvPr id="27" name="11 Rectángulo redondeado"/>
                        <wps:cNvSpPr/>
                        <wps:spPr>
                          <a:xfrm>
                            <a:off x="3707904" y="764704"/>
                            <a:ext cx="1224136" cy="4445476"/>
                          </a:xfrm>
                          <a:prstGeom prst="roundRect">
                            <a:avLst/>
                          </a:prstGeom>
                          <a:solidFill>
                            <a:srgbClr val="B09A5B"/>
                          </a:solidFill>
                          <a:ln>
                            <a:solidFill>
                              <a:srgbClr val="B09A5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 name="12 CuadroTexto"/>
                        <wps:cNvSpPr txBox="1"/>
                        <wps:spPr>
                          <a:xfrm>
                            <a:off x="3741412" y="824963"/>
                            <a:ext cx="1230382" cy="800900"/>
                          </a:xfrm>
                          <a:prstGeom prst="rect">
                            <a:avLst/>
                          </a:prstGeom>
                          <a:noFill/>
                        </wps:spPr>
                        <wps:txbx>
                          <w:txbxContent>
                            <w:p w:rsidR="00FF784F" w:rsidRPr="00973509" w:rsidRDefault="00FF784F" w:rsidP="00FF784F">
                              <w:pPr>
                                <w:pStyle w:val="NormalWeb"/>
                                <w:spacing w:before="0" w:beforeAutospacing="0" w:after="0" w:afterAutospacing="0"/>
                                <w:jc w:val="center"/>
                                <w:rPr>
                                  <w:color w:val="FFFF00"/>
                                </w:rPr>
                              </w:pPr>
                              <w:r w:rsidRPr="00973509">
                                <w:rPr>
                                  <w:rFonts w:asciiTheme="minorHAnsi" w:hAnsi="Calibri" w:cstheme="minorBidi"/>
                                  <w:b/>
                                  <w:bCs/>
                                  <w:color w:val="FFFF00"/>
                                  <w:kern w:val="24"/>
                                  <w:sz w:val="22"/>
                                  <w:szCs w:val="22"/>
                                </w:rPr>
                                <w:t>PRESUPUESTO CON BASE EN RESULTADOS</w:t>
                              </w:r>
                            </w:p>
                          </w:txbxContent>
                        </wps:txbx>
                        <wps:bodyPr wrap="square" rtlCol="0">
                          <a:spAutoFit/>
                        </wps:bodyPr>
                      </wps:wsp>
                      <wps:wsp>
                        <wps:cNvPr id="29" name="13 Rectángulo redondeado"/>
                        <wps:cNvSpPr/>
                        <wps:spPr>
                          <a:xfrm>
                            <a:off x="3786302" y="1687145"/>
                            <a:ext cx="1073633" cy="3311516"/>
                          </a:xfrm>
                          <a:prstGeom prst="roundRect">
                            <a:avLst/>
                          </a:prstGeom>
                          <a:solidFill>
                            <a:schemeClr val="bg1">
                              <a:lumMod val="95000"/>
                            </a:schemeClr>
                          </a:solidFill>
                          <a:ln>
                            <a:solidFill>
                              <a:schemeClr val="bg1">
                                <a:lumMod val="75000"/>
                              </a:schemeClr>
                            </a:solidFill>
                          </a:ln>
                        </wps:spPr>
                        <wps:style>
                          <a:lnRef idx="1">
                            <a:schemeClr val="dk1"/>
                          </a:lnRef>
                          <a:fillRef idx="2">
                            <a:schemeClr val="dk1"/>
                          </a:fillRef>
                          <a:effectRef idx="1">
                            <a:schemeClr val="dk1"/>
                          </a:effectRef>
                          <a:fontRef idx="minor">
                            <a:schemeClr val="dk1"/>
                          </a:fontRef>
                        </wps:style>
                        <wps:bodyPr rtlCol="0" anchor="ctr"/>
                      </wps:wsp>
                      <wps:wsp>
                        <wps:cNvPr id="30" name="14 CuadroTexto"/>
                        <wps:cNvSpPr txBox="1"/>
                        <wps:spPr>
                          <a:xfrm>
                            <a:off x="3741412" y="1624963"/>
                            <a:ext cx="1230204" cy="3413084"/>
                          </a:xfrm>
                          <a:prstGeom prst="rect">
                            <a:avLst/>
                          </a:prstGeom>
                          <a:noFill/>
                        </wps:spPr>
                        <wps:txbx>
                          <w:txbxContent>
                            <w:p w:rsidR="00FF784F" w:rsidRDefault="00FF784F" w:rsidP="00FF784F">
                              <w:pPr>
                                <w:pStyle w:val="NormalWeb"/>
                                <w:spacing w:before="0" w:beforeAutospacing="0" w:after="0" w:afterAutospacing="0"/>
                                <w:jc w:val="center"/>
                              </w:pPr>
                              <w:r>
                                <w:rPr>
                                  <w:rFonts w:asciiTheme="minorHAnsi" w:hAnsi="Calibri" w:cstheme="minorBidi"/>
                                  <w:color w:val="000000" w:themeColor="text1"/>
                                  <w:kern w:val="24"/>
                                  <w:sz w:val="20"/>
                                  <w:szCs w:val="20"/>
                                </w:rPr>
                                <w:t>Donde se vincule la planeación con los Programas</w:t>
                              </w:r>
                              <w:r w:rsidR="00D36B26">
                                <w:rPr>
                                  <w:rFonts w:asciiTheme="minorHAnsi" w:hAnsi="Calibri" w:cstheme="minorBidi"/>
                                  <w:color w:val="000000" w:themeColor="text1"/>
                                  <w:kern w:val="24"/>
                                  <w:sz w:val="20"/>
                                  <w:szCs w:val="20"/>
                                </w:rPr>
                                <w:t xml:space="preserve"> </w:t>
                              </w:r>
                              <w:r>
                                <w:rPr>
                                  <w:rFonts w:asciiTheme="minorHAnsi" w:hAnsi="Calibri" w:cstheme="minorBidi"/>
                                  <w:color w:val="000000" w:themeColor="text1"/>
                                  <w:kern w:val="24"/>
                                  <w:sz w:val="20"/>
                                  <w:szCs w:val="20"/>
                                </w:rPr>
                                <w:t>Presupuestario</w:t>
                              </w:r>
                              <w:r w:rsidR="00F2096A">
                                <w:rPr>
                                  <w:rFonts w:asciiTheme="minorHAnsi" w:hAnsi="Calibri" w:cstheme="minorBidi"/>
                                  <w:color w:val="000000" w:themeColor="text1"/>
                                  <w:kern w:val="24"/>
                                  <w:sz w:val="20"/>
                                  <w:szCs w:val="20"/>
                                </w:rPr>
                                <w:t>s y</w:t>
                              </w:r>
                              <w:r w:rsidR="00D36B26">
                                <w:rPr>
                                  <w:rFonts w:asciiTheme="minorHAnsi" w:hAnsi="Calibri" w:cstheme="minorBidi"/>
                                  <w:color w:val="000000" w:themeColor="text1"/>
                                  <w:kern w:val="24"/>
                                  <w:sz w:val="20"/>
                                  <w:szCs w:val="20"/>
                                </w:rPr>
                                <w:t xml:space="preserve">/o proyectos, </w:t>
                              </w:r>
                              <w:r>
                                <w:rPr>
                                  <w:rFonts w:asciiTheme="minorHAnsi" w:hAnsi="Calibri" w:cstheme="minorBidi"/>
                                  <w:color w:val="000000" w:themeColor="text1"/>
                                  <w:kern w:val="24"/>
                                  <w:sz w:val="20"/>
                                  <w:szCs w:val="20"/>
                                </w:rPr>
                                <w:t xml:space="preserve"> y éstos a su vez con el presupuesto, las metas y objetivos que se quieren lograr y los Indicadores con los que se habrá de evaluar</w:t>
                              </w:r>
                            </w:p>
                          </w:txbxContent>
                        </wps:txbx>
                        <wps:bodyPr wrap="square" rtlCol="0">
                          <a:spAutoFit/>
                        </wps:bodyPr>
                      </wps:wsp>
                      <wps:wsp>
                        <wps:cNvPr id="31" name="15 Rectángulo redondeado"/>
                        <wps:cNvSpPr/>
                        <wps:spPr>
                          <a:xfrm>
                            <a:off x="5047181" y="764703"/>
                            <a:ext cx="1224136" cy="4420218"/>
                          </a:xfrm>
                          <a:prstGeom prst="roundRect">
                            <a:avLst/>
                          </a:prstGeom>
                          <a:solidFill>
                            <a:srgbClr val="B09A5B"/>
                          </a:solidFill>
                          <a:ln>
                            <a:solidFill>
                              <a:srgbClr val="B09A5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2" name="16 CuadroTexto"/>
                        <wps:cNvSpPr txBox="1"/>
                        <wps:spPr>
                          <a:xfrm>
                            <a:off x="5080689" y="778585"/>
                            <a:ext cx="1190519" cy="1025314"/>
                          </a:xfrm>
                          <a:prstGeom prst="rect">
                            <a:avLst/>
                          </a:prstGeom>
                          <a:noFill/>
                        </wps:spPr>
                        <wps:txbx>
                          <w:txbxContent>
                            <w:p w:rsidR="00FF784F" w:rsidRPr="00973509" w:rsidRDefault="00FF784F" w:rsidP="00FF784F">
                              <w:pPr>
                                <w:pStyle w:val="NormalWeb"/>
                                <w:spacing w:before="0" w:beforeAutospacing="0" w:after="0" w:afterAutospacing="0"/>
                                <w:jc w:val="center"/>
                                <w:rPr>
                                  <w:color w:val="FFFF00"/>
                                </w:rPr>
                              </w:pPr>
                              <w:r w:rsidRPr="00973509">
                                <w:rPr>
                                  <w:rFonts w:asciiTheme="minorHAnsi" w:hAnsi="Calibri" w:cstheme="minorBidi"/>
                                  <w:b/>
                                  <w:bCs/>
                                  <w:color w:val="FFFF00"/>
                                  <w:kern w:val="24"/>
                                  <w:sz w:val="22"/>
                                  <w:szCs w:val="22"/>
                                </w:rPr>
                                <w:t>SISTEMA DE EVALUACION DEL</w:t>
                              </w:r>
                              <w:r w:rsidR="00973509" w:rsidRPr="00973509">
                                <w:rPr>
                                  <w:rFonts w:asciiTheme="minorHAnsi" w:hAnsi="Calibri" w:cstheme="minorBidi"/>
                                  <w:b/>
                                  <w:bCs/>
                                  <w:color w:val="FFFF00"/>
                                  <w:kern w:val="24"/>
                                  <w:sz w:val="22"/>
                                  <w:szCs w:val="22"/>
                                </w:rPr>
                                <w:t xml:space="preserve"> </w:t>
                              </w:r>
                              <w:r w:rsidRPr="00973509">
                                <w:rPr>
                                  <w:rFonts w:asciiTheme="minorHAnsi" w:hAnsi="Calibri" w:cstheme="minorBidi"/>
                                  <w:b/>
                                  <w:bCs/>
                                  <w:color w:val="FFFF00"/>
                                  <w:kern w:val="24"/>
                                  <w:sz w:val="22"/>
                                  <w:szCs w:val="22"/>
                                </w:rPr>
                                <w:t>DESEMPEÑO</w:t>
                              </w:r>
                            </w:p>
                          </w:txbxContent>
                        </wps:txbx>
                        <wps:bodyPr wrap="square" rtlCol="0">
                          <a:spAutoFit/>
                        </wps:bodyPr>
                      </wps:wsp>
                      <wps:wsp>
                        <wps:cNvPr id="33" name="17 Rectángulo redondeado"/>
                        <wps:cNvSpPr/>
                        <wps:spPr>
                          <a:xfrm>
                            <a:off x="5161895" y="1806900"/>
                            <a:ext cx="1006532" cy="3344247"/>
                          </a:xfrm>
                          <a:prstGeom prst="roundRect">
                            <a:avLst/>
                          </a:prstGeom>
                          <a:solidFill>
                            <a:schemeClr val="bg1">
                              <a:lumMod val="95000"/>
                            </a:schemeClr>
                          </a:solidFill>
                          <a:ln>
                            <a:solidFill>
                              <a:schemeClr val="bg1">
                                <a:lumMod val="75000"/>
                              </a:schemeClr>
                            </a:solidFill>
                          </a:ln>
                        </wps:spPr>
                        <wps:style>
                          <a:lnRef idx="1">
                            <a:schemeClr val="dk1"/>
                          </a:lnRef>
                          <a:fillRef idx="2">
                            <a:schemeClr val="dk1"/>
                          </a:fillRef>
                          <a:effectRef idx="1">
                            <a:schemeClr val="dk1"/>
                          </a:effectRef>
                          <a:fontRef idx="minor">
                            <a:schemeClr val="dk1"/>
                          </a:fontRef>
                        </wps:style>
                        <wps:bodyPr rtlCol="0" anchor="ctr"/>
                      </wps:wsp>
                      <wps:wsp>
                        <wps:cNvPr id="34" name="18 CuadroTexto"/>
                        <wps:cNvSpPr txBox="1"/>
                        <wps:spPr>
                          <a:xfrm>
                            <a:off x="5089575" y="1771840"/>
                            <a:ext cx="1181743" cy="3413081"/>
                          </a:xfrm>
                          <a:prstGeom prst="rect">
                            <a:avLst/>
                          </a:prstGeom>
                          <a:noFill/>
                        </wps:spPr>
                        <wps:txbx>
                          <w:txbxContent>
                            <w:p w:rsidR="00FF784F" w:rsidRDefault="00FF784F" w:rsidP="00FF784F">
                              <w:pPr>
                                <w:pStyle w:val="NormalWeb"/>
                                <w:spacing w:before="0" w:beforeAutospacing="0" w:after="0" w:afterAutospacing="0"/>
                                <w:jc w:val="center"/>
                              </w:pPr>
                              <w:r>
                                <w:rPr>
                                  <w:rFonts w:asciiTheme="minorHAnsi" w:hAnsi="Calibri" w:cstheme="minorBidi"/>
                                  <w:color w:val="000000" w:themeColor="text1"/>
                                  <w:kern w:val="24"/>
                                  <w:sz w:val="20"/>
                                  <w:szCs w:val="20"/>
                                </w:rPr>
                                <w:t>Da seguimiento y evaluación a los Indicadores de los Programas públicos</w:t>
                              </w:r>
                              <w:r w:rsidR="00D36B26">
                                <w:rPr>
                                  <w:rFonts w:asciiTheme="minorHAnsi" w:hAnsi="Calibri" w:cstheme="minorBidi"/>
                                  <w:color w:val="000000" w:themeColor="text1"/>
                                  <w:kern w:val="24"/>
                                  <w:sz w:val="20"/>
                                  <w:szCs w:val="20"/>
                                </w:rPr>
                                <w:t xml:space="preserve"> y/o proyectos</w:t>
                              </w:r>
                              <w:r>
                                <w:rPr>
                                  <w:rFonts w:asciiTheme="minorHAnsi" w:hAnsi="Calibri" w:cstheme="minorBidi"/>
                                  <w:color w:val="000000" w:themeColor="text1"/>
                                  <w:kern w:val="24"/>
                                  <w:sz w:val="20"/>
                                  <w:szCs w:val="20"/>
                                </w:rPr>
                                <w:t>, establece los criterios</w:t>
                              </w:r>
                              <w:r w:rsidR="00D36B26">
                                <w:rPr>
                                  <w:rFonts w:asciiTheme="minorHAnsi" w:hAnsi="Calibri" w:cstheme="minorBidi"/>
                                  <w:color w:val="000000" w:themeColor="text1"/>
                                  <w:kern w:val="24"/>
                                  <w:sz w:val="20"/>
                                  <w:szCs w:val="20"/>
                                </w:rPr>
                                <w:t xml:space="preserve"> </w:t>
                              </w:r>
                              <w:r>
                                <w:rPr>
                                  <w:rFonts w:asciiTheme="minorHAnsi" w:hAnsi="Calibri" w:cstheme="minorBidi"/>
                                  <w:color w:val="000000" w:themeColor="text1"/>
                                  <w:kern w:val="24"/>
                                  <w:sz w:val="20"/>
                                  <w:szCs w:val="20"/>
                                </w:rPr>
                                <w:t>de evaluación y genera información para la toma de decisiones y la asignación de recursos</w:t>
                              </w:r>
                            </w:p>
                          </w:txbxContent>
                        </wps:txbx>
                        <wps:bodyPr wrap="square" rtlCol="0">
                          <a:spAutoFit/>
                        </wps:bodyPr>
                      </wps:wsp>
                    </wpg:wgp>
                  </a:graphicData>
                </a:graphic>
                <wp14:sizeRelH relativeFrom="margin">
                  <wp14:pctWidth>0</wp14:pctWidth>
                </wp14:sizeRelH>
                <wp14:sizeRelV relativeFrom="margin">
                  <wp14:pctHeight>0</wp14:pctHeight>
                </wp14:sizeRelV>
              </wp:anchor>
            </w:drawing>
          </mc:Choice>
          <mc:Fallback>
            <w:pict>
              <v:group id="24 Grupo" o:spid="_x0000_s1029" style="position:absolute;left:0;text-align:left;margin-left:42.15pt;margin-top:3.65pt;width:354.35pt;height:269.8pt;z-index:-251655168;mso-width-relative:margin;mso-height-relative:margin" coordorigin="9866,7647" coordsize="52846,45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">
                <v:roundrect id="3 Rectángulo redondeado" o:spid="_x0000_s1030" style="position:absolute;left:9866;top:8249;width:12241;height:4489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v1YsIA&#10;AADbAAAADwAAAGRycy9kb3ducmV2LnhtbERPTWvCQBC9F/wPywheim6ag5HoJoSWQsFT1Yu3ITsm&#10;0exszG6T+O/dQqG3ebzP2eWTacVAvWssK3hbRSCIS6sbrhScjp/LDQjnkTW2lknBgxzk2exlh6m2&#10;I3/TcPCVCCHsUlRQe9+lUrqyJoNuZTviwF1sb9AH2FdS9ziGcNPKOIrW0mDDoaHGjt5rKm+HH6Ng&#10;H8fXKhk37vh6v2LRcnL+aBKlFvOp2ILwNPl/8Z/7S4f5a/j9JRwgs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6/ViwgAAANsAAAAPAAAAAAAAAAAAAAAAAJgCAABkcnMvZG93&#10;bnJldi54bWxQSwUGAAAAAAQABAD1AAAAhwMAAAAA&#10;" fillcolor="#b09a5b" strokecolor="#b09a5b" strokeweight="1pt">
                  <v:stroke joinstyle="miter"/>
                </v:roundrect>
                <v:shape id="4 CuadroTexto" o:spid="_x0000_s1031" type="#_x0000_t202" style="position:absolute;left:10955;top:9807;width:11525;height:7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r/TL8A&#10;AADbAAAADwAAAGRycy9kb3ducmV2LnhtbERPS2vCQBC+F/wPywje6saCbYmuIj7AQy+18T5kx2ww&#10;OxuyUxP/vSsUepuP7znL9eAbdaMu1oENzKYZKOIy2JorA8XP4fUTVBRki01gMnCnCOvV6GWJuQ09&#10;f9PtJJVKIRxzNOBE2lzrWDryGKehJU7cJXQeJcGu0rbDPoX7Rr9l2bv2WHNqcNjS1lF5Pf16AyJ2&#10;M7sXex+P5+Fr17usnGNhzGQ8bBaghAb5F/+5jzbN/4D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av9MvwAAANsAAAAPAAAAAAAAAAAAAAAAAJgCAABkcnMvZG93bnJl&#10;di54bWxQSwUGAAAAAAQABAD1AAAAhAMAAAAA&#10;" filled="f" stroked="f">
                  <v:textbox style="mso-fit-shape-to-text:t">
                    <w:txbxContent>
                      <w:p w:rsidR="00FF784F" w:rsidRPr="00973509" w:rsidRDefault="00FF784F" w:rsidP="00FF784F">
                        <w:pPr>
                          <w:pStyle w:val="NormalWeb"/>
                          <w:spacing w:before="0" w:beforeAutospacing="0" w:after="0" w:afterAutospacing="0"/>
                          <w:jc w:val="center"/>
                          <w:rPr>
                            <w:color w:val="FFFF00"/>
                          </w:rPr>
                        </w:pPr>
                        <w:r w:rsidRPr="00973509">
                          <w:rPr>
                            <w:rFonts w:asciiTheme="minorHAnsi" w:hAnsi="Calibri" w:cstheme="minorBidi"/>
                            <w:b/>
                            <w:bCs/>
                            <w:color w:val="FFFF00"/>
                            <w:kern w:val="24"/>
                            <w:sz w:val="22"/>
                            <w:szCs w:val="22"/>
                          </w:rPr>
                          <w:t>PLANEACIÓN</w:t>
                        </w:r>
                      </w:p>
                      <w:p w:rsidR="00FF784F" w:rsidRPr="00973509" w:rsidRDefault="00FF784F" w:rsidP="00FF784F">
                        <w:pPr>
                          <w:pStyle w:val="NormalWeb"/>
                          <w:spacing w:before="0" w:beforeAutospacing="0" w:after="0" w:afterAutospacing="0"/>
                          <w:jc w:val="center"/>
                          <w:rPr>
                            <w:color w:val="FFFF00"/>
                          </w:rPr>
                        </w:pPr>
                        <w:r w:rsidRPr="00973509">
                          <w:rPr>
                            <w:rFonts w:asciiTheme="minorHAnsi" w:hAnsi="Calibri" w:cstheme="minorBidi"/>
                            <w:b/>
                            <w:bCs/>
                            <w:color w:val="FFFF00"/>
                            <w:kern w:val="24"/>
                            <w:sz w:val="22"/>
                            <w:szCs w:val="22"/>
                          </w:rPr>
                          <w:t>DEL</w:t>
                        </w:r>
                      </w:p>
                      <w:p w:rsidR="00FF784F" w:rsidRPr="00973509" w:rsidRDefault="00FF784F" w:rsidP="00FF784F">
                        <w:pPr>
                          <w:pStyle w:val="NormalWeb"/>
                          <w:spacing w:before="0" w:beforeAutospacing="0" w:after="0" w:afterAutospacing="0"/>
                          <w:jc w:val="center"/>
                          <w:rPr>
                            <w:color w:val="FFFF00"/>
                          </w:rPr>
                        </w:pPr>
                        <w:r w:rsidRPr="00973509">
                          <w:rPr>
                            <w:rFonts w:asciiTheme="minorHAnsi" w:hAnsi="Calibri" w:cstheme="minorBidi"/>
                            <w:b/>
                            <w:bCs/>
                            <w:color w:val="FFFF00"/>
                            <w:kern w:val="24"/>
                            <w:sz w:val="22"/>
                            <w:szCs w:val="22"/>
                          </w:rPr>
                          <w:t>DESARROLLO</w:t>
                        </w:r>
                      </w:p>
                    </w:txbxContent>
                  </v:textbox>
                </v:shape>
                <v:group id="1 Grupo" o:spid="_x0000_s1032" style="position:absolute;left:11691;top:18448;width:10416;height:20632" coordorigin="11691,18448" coordsize="10416,206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roundrect id="5 Rectángulo redondeado" o:spid="_x0000_s1033" style="position:absolute;left:11691;top:18448;width:10416;height:2016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yU/cMA&#10;AADbAAAADwAAAGRycy9kb3ducmV2LnhtbESPT2vCQBTE70K/w/IKvUjdmEKt0VVEKO3Bi3/A6yP7&#10;TILZ98LuNsZv3y0IPQ4z8xtmuR5cq3ryoRE2MJ1koIhLsQ1XBk7Hz9cPUCEiW2yFycCdAqxXT6Ml&#10;FlZuvKf+ECuVIBwKNFDH2BVah7Imh2EiHXHyLuIdxiR9pa3HW4K7VudZ9q4dNpwWauxoW1N5Pfw4&#10;Azze7iS/V34v/Vwayc+WTl/GvDwPmwWoSEP8Dz/a39bA2wz+vqQfo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oyU/cMAAADbAAAADwAAAAAAAAAAAAAAAACYAgAAZHJzL2Rv&#10;d25yZXYueG1sUEsFBgAAAAAEAAQA9QAAAIgDAAAAAA==&#10;" fillcolor="#f2f2f2 [3052]" strokecolor="#bfbfbf [2412]" strokeweight=".5pt">
                    <v:stroke joinstyle="miter"/>
                  </v:roundrect>
                  <v:shape id="6 CuadroTexto" o:spid="_x0000_s1034" type="#_x0000_t202" style="position:absolute;left:11693;top:18448;width:10414;height:206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A3Xr4A&#10;AADbAAAADwAAAGRycy9kb3ducmV2LnhtbERPTWvCQBC9F/wPywi91Y2VFomuIlbBQy9qvA/ZMRvM&#10;zobsaOK/7x4KHh/ve7kefKMe1MU6sIHpJANFXAZbc2WgOO8/5qCiIFtsApOBJ0VYr0ZvS8xt6PlI&#10;j5NUKoVwzNGAE2lzrWPpyGOchJY4cdfQeZQEu0rbDvsU7hv9mWXf2mPNqcFhS1tH5e109wZE7Gb6&#10;LHY+Hi7D70/vsvILC2Pex8NmAUpokJf4332wBmZpbP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9AN16+AAAA2wAAAA8AAAAAAAAAAAAAAAAAmAIAAGRycy9kb3ducmV2&#10;LnhtbFBLBQYAAAAABAAEAPUAAACDAwAAAAA=&#10;" filled="f" stroked="f">
                    <v:textbox style="mso-fit-shape-to-text:t">
                      <w:txbxContent>
                        <w:p w:rsidR="00FF784F" w:rsidRDefault="00FF784F" w:rsidP="00FF784F">
                          <w:pPr>
                            <w:pStyle w:val="NormalWeb"/>
                            <w:spacing w:before="0" w:beforeAutospacing="0" w:after="0" w:afterAutospacing="0"/>
                            <w:jc w:val="center"/>
                          </w:pPr>
                          <w:r>
                            <w:rPr>
                              <w:rFonts w:asciiTheme="minorHAnsi" w:hAnsi="Calibri" w:cstheme="minorBidi"/>
                              <w:color w:val="000000" w:themeColor="text1"/>
                              <w:kern w:val="24"/>
                              <w:sz w:val="21"/>
                              <w:szCs w:val="21"/>
                            </w:rPr>
                            <w:t xml:space="preserve">Donde se definen objetivos de gobierno, políticas, ejes y estrategias de desarrollo </w:t>
                          </w:r>
                        </w:p>
                      </w:txbxContent>
                    </v:textbox>
                  </v:shape>
                </v:group>
                <v:roundrect id="7 Rectángulo redondeado" o:spid="_x0000_s1035" style="position:absolute;left:23636;top:7647;width:12241;height:4432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ICML8A&#10;AADbAAAADwAAAGRycy9kb3ducmV2LnhtbERPy4rCMBTdD/gP4QpuBk3tYirVVGQGQXA16sbdpbn2&#10;YXNTm2jr35uF4PJw3qv1YBrxoM5VlhXMZxEI4tzqigsFp+N2ugDhPLLGxjIpeJKDdTb6WmGqbc//&#10;9Dj4QoQQdikqKL1vUyldXpJBN7MtceAutjPoA+wKqTvsQ7hpZBxFP9JgxaGhxJZ+S8qvh7tRsI/j&#10;ukj6hTt+32rcNJyc/6pEqcl42CxBeBr8R/x277SCOKwPX8IPkN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IgIwvwAAANsAAAAPAAAAAAAAAAAAAAAAAJgCAABkcnMvZG93bnJl&#10;di54bWxQSwUGAAAAAAQABAD1AAAAhAMAAAAA&#10;" fillcolor="#b09a5b" strokecolor="#b09a5b" strokeweight="1pt">
                  <v:stroke joinstyle="miter"/>
                </v:roundrect>
                <v:shape id="8 CuadroTexto" o:spid="_x0000_s1036" type="#_x0000_t202" style="position:absolute;left:23046;top:9806;width:13441;height:57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MIHsEA&#10;AADbAAAADwAAAGRycy9kb3ducmV2LnhtbESPQWvCQBSE7wX/w/IK3uomgiKpq0it4MGLNr0/sq/Z&#10;0OzbkH018d+7gtDjMDPfMOvt6Ft1pT42gQ3kswwUcRVsw7WB8uvwtgIVBdliG5gM3CjCdjN5WWNh&#10;w8Bnul6kVgnCsUADTqQrtI6VI49xFjri5P2E3qMk2dfa9jgkuG/1PMuW2mPDacFhRx+Oqt/Lnzcg&#10;Ynf5rfz08fg9nvaDy6oFlsZMX8fdOyihUf7Dz/bRGpjn8PiSfoD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jCB7BAAAA2wAAAA8AAAAAAAAAAAAAAAAAmAIAAGRycy9kb3du&#10;cmV2LnhtbFBLBQYAAAAABAAEAPUAAACGAwAAAAA=&#10;" filled="f" stroked="f">
                  <v:textbox style="mso-fit-shape-to-text:t">
                    <w:txbxContent>
                      <w:p w:rsidR="00F2096A" w:rsidRPr="00973509" w:rsidRDefault="00FF784F" w:rsidP="00FF784F">
                        <w:pPr>
                          <w:pStyle w:val="NormalWeb"/>
                          <w:spacing w:before="0" w:beforeAutospacing="0" w:after="0" w:afterAutospacing="0"/>
                          <w:jc w:val="center"/>
                          <w:rPr>
                            <w:rFonts w:asciiTheme="minorHAnsi" w:hAnsi="Calibri" w:cstheme="minorBidi"/>
                            <w:b/>
                            <w:bCs/>
                            <w:color w:val="FFFF00"/>
                            <w:kern w:val="24"/>
                            <w:sz w:val="22"/>
                            <w:szCs w:val="22"/>
                          </w:rPr>
                        </w:pPr>
                        <w:r w:rsidRPr="00973509">
                          <w:rPr>
                            <w:rFonts w:asciiTheme="minorHAnsi" w:hAnsi="Calibri" w:cstheme="minorBidi"/>
                            <w:b/>
                            <w:bCs/>
                            <w:color w:val="FFFF00"/>
                            <w:kern w:val="24"/>
                            <w:sz w:val="22"/>
                            <w:szCs w:val="22"/>
                          </w:rPr>
                          <w:t>PROGRAMAS</w:t>
                        </w:r>
                      </w:p>
                      <w:p w:rsidR="00FF784F" w:rsidRPr="00973509" w:rsidRDefault="00FF784F" w:rsidP="00FF784F">
                        <w:pPr>
                          <w:pStyle w:val="NormalWeb"/>
                          <w:spacing w:before="0" w:beforeAutospacing="0" w:after="0" w:afterAutospacing="0"/>
                          <w:jc w:val="center"/>
                          <w:rPr>
                            <w:color w:val="FFFF00"/>
                          </w:rPr>
                        </w:pPr>
                        <w:r w:rsidRPr="00973509">
                          <w:rPr>
                            <w:rFonts w:asciiTheme="minorHAnsi" w:hAnsi="Calibri" w:cstheme="minorBidi"/>
                            <w:b/>
                            <w:bCs/>
                            <w:color w:val="FFFF00"/>
                            <w:kern w:val="24"/>
                            <w:sz w:val="22"/>
                            <w:szCs w:val="22"/>
                          </w:rPr>
                          <w:t>Y PROYECTOS</w:t>
                        </w:r>
                      </w:p>
                    </w:txbxContent>
                  </v:textbox>
                </v:shape>
                <v:group id="2 Grupo" o:spid="_x0000_s1037" style="position:absolute;left:24671;top:16805;width:10325;height:33416" coordorigin="24671,16805" coordsize="10324,33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roundrect id="9 Rectángulo redondeado" o:spid="_x0000_s1038" style="position:absolute;left:25076;top:16805;width:9361;height:3341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KvEcMA&#10;AADbAAAADwAAAGRycy9kb3ducmV2LnhtbESPT2vCQBTE70K/w/IKvUjdmFKp0VVEKO3Bi3/A6yP7&#10;TILZ98LuNsZv3y0IPQ4z8xtmuR5cq3ryoRE2MJ1koIhLsQ1XBk7Hz9cPUCEiW2yFycCdAqxXT6Ml&#10;FlZuvKf+ECuVIBwKNFDH2BVah7Imh2EiHXHyLuIdxiR9pa3HW4K7VudZNtMOG04LNXa0ram8Hn6c&#10;AR5vd5LfK7+Xfi6N5GdLpy9jXp6HzQJUpCH+hx/tb2vg7R3+vqQfo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RKvEcMAAADbAAAADwAAAAAAAAAAAAAAAACYAgAAZHJzL2Rv&#10;d25yZXYueG1sUEsFBgAAAAAEAAQA9QAAAIgDAAAAAA==&#10;" fillcolor="#f2f2f2 [3052]" strokecolor="#bfbfbf [2412]" strokeweight=".5pt">
                    <v:stroke joinstyle="miter"/>
                  </v:roundrect>
                  <v:shape id="10 CuadroTexto" o:spid="_x0000_s1039" type="#_x0000_t202" style="position:absolute;left:24671;top:16805;width:10325;height:32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FF784F" w:rsidRDefault="00FF784F" w:rsidP="00FF784F">
                          <w:pPr>
                            <w:pStyle w:val="NormalWeb"/>
                            <w:spacing w:before="0" w:beforeAutospacing="0" w:after="0" w:afterAutospacing="0"/>
                            <w:jc w:val="center"/>
                          </w:pPr>
                          <w:r>
                            <w:rPr>
                              <w:rFonts w:asciiTheme="minorHAnsi" w:hAnsi="Calibri" w:cstheme="minorBidi"/>
                              <w:color w:val="000000" w:themeColor="text1"/>
                              <w:kern w:val="24"/>
                              <w:sz w:val="20"/>
                              <w:szCs w:val="20"/>
                            </w:rPr>
                            <w:t>Establece objetivos e Indicadores estratégicos y de gestión, define bienes y servicios a producir y actividades para su ejecución, así como los beneficiarios del Programa</w:t>
                          </w:r>
                          <w:r w:rsidR="00F2096A">
                            <w:rPr>
                              <w:rFonts w:asciiTheme="minorHAnsi" w:hAnsi="Calibri" w:cstheme="minorBidi"/>
                              <w:color w:val="000000" w:themeColor="text1"/>
                              <w:kern w:val="24"/>
                              <w:sz w:val="20"/>
                              <w:szCs w:val="20"/>
                            </w:rPr>
                            <w:t xml:space="preserve"> y/o proyecto </w:t>
                          </w:r>
                        </w:p>
                      </w:txbxContent>
                    </v:textbox>
                  </v:shape>
                </v:group>
                <v:roundrect id="11 Rectángulo redondeado" o:spid="_x0000_s1040" style="position:absolute;left:37079;top:7647;width:12241;height:4445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uaRMMA&#10;AADbAAAADwAAAGRycy9kb3ducmV2LnhtbESPT4vCMBTE74LfITxhL2JTe7BSjSKKsLCnVS/eHs2z&#10;f2xeahNt99tvhIU9DjPzG2a9HUwjXtS5yrKCeRSDIM6trrhQcDkfZ0sQziNrbCyTgh9ysN2MR2vM&#10;tO35m14nX4gAYZehgtL7NpPS5SUZdJFtiYN3s51BH2RXSN1hH+CmkUkcL6TBisNCiS3tS8rvp6dR&#10;8JUkdZH2S3eePmrcNZxeD1Wq1Mdk2K1AeBr8f/iv/akVJCm8v4Qf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uaRMMAAADbAAAADwAAAAAAAAAAAAAAAACYAgAAZHJzL2Rv&#10;d25yZXYueG1sUEsFBgAAAAAEAAQA9QAAAIgDAAAAAA==&#10;" fillcolor="#b09a5b" strokecolor="#b09a5b" strokeweight="1pt">
                  <v:stroke joinstyle="miter"/>
                </v:roundrect>
                <v:shape id="12 CuadroTexto" o:spid="_x0000_s1041" type="#_x0000_t202" style="position:absolute;left:37414;top:8249;width:12303;height:80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hg70A&#10;AADbAAAADwAAAGRycy9kb3ducmV2LnhtbERPTYvCMBC9C/6HMII3TRVclmoU0V3wsJd1631oxqbY&#10;TEoz2vrvNwfB4+N9b3aDb9SDulgHNrCYZ6CIy2BrrgwUf9+zT1BRkC02gcnAkyLstuPRBnMbev6l&#10;x1kqlUI45mjAibS51rF05DHOQ0ucuGvoPEqCXaVth30K941eZtmH9lhzanDY0sFReTvfvQERu188&#10;iy8fT5fh59i7rFxhYcx0MuzXoIQGeYtf7pM1sExj05f0A/T2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mhg70AAADbAAAADwAAAAAAAAAAAAAAAACYAgAAZHJzL2Rvd25yZXYu&#10;eG1sUEsFBgAAAAAEAAQA9QAAAIIDAAAAAA==&#10;" filled="f" stroked="f">
                  <v:textbox style="mso-fit-shape-to-text:t">
                    <w:txbxContent>
                      <w:p w:rsidR="00FF784F" w:rsidRPr="00973509" w:rsidRDefault="00FF784F" w:rsidP="00FF784F">
                        <w:pPr>
                          <w:pStyle w:val="NormalWeb"/>
                          <w:spacing w:before="0" w:beforeAutospacing="0" w:after="0" w:afterAutospacing="0"/>
                          <w:jc w:val="center"/>
                          <w:rPr>
                            <w:color w:val="FFFF00"/>
                          </w:rPr>
                        </w:pPr>
                        <w:r w:rsidRPr="00973509">
                          <w:rPr>
                            <w:rFonts w:asciiTheme="minorHAnsi" w:hAnsi="Calibri" w:cstheme="minorBidi"/>
                            <w:b/>
                            <w:bCs/>
                            <w:color w:val="FFFF00"/>
                            <w:kern w:val="24"/>
                            <w:sz w:val="22"/>
                            <w:szCs w:val="22"/>
                          </w:rPr>
                          <w:t>PRESUPUESTO CON BASE EN RESULTADOS</w:t>
                        </w:r>
                      </w:p>
                    </w:txbxContent>
                  </v:textbox>
                </v:shape>
                <v:roundrect id="13 Rectángulo redondeado" o:spid="_x0000_s1042" style="position:absolute;left:37863;top:16871;width:10736;height:331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YzycIA&#10;AADbAAAADwAAAGRycy9kb3ducmV2LnhtbESPT2vCQBTE7wW/w/IEL6VumoNodBURpB568Q/0+sg+&#10;k2D2vbC7xvjtu4WCx2FmfsOsNoNrVU8+NMIGPqcZKOJSbMOVgct5/zEHFSKyxVaYDDwpwGY9elth&#10;YeXBR+pPsVIJwqFAA3WMXaF1KGtyGKbSESfvKt5hTNJX2np8JLhrdZ5lM+2w4bRQY0e7msrb6e4M&#10;8PvuW/Jn5Y/SL6SR/MfS5cuYyXjYLkFFGuIr/N8+WAP5Av6+pB+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hjPJwgAAANsAAAAPAAAAAAAAAAAAAAAAAJgCAABkcnMvZG93&#10;bnJldi54bWxQSwUGAAAAAAQABAD1AAAAhwMAAAAA&#10;" fillcolor="#f2f2f2 [3052]" strokecolor="#bfbfbf [2412]" strokeweight=".5pt">
                  <v:stroke joinstyle="miter"/>
                </v:roundrect>
                <v:shape id="14 CuadroTexto" o:spid="_x0000_s1043" type="#_x0000_t202" style="position:absolute;left:37414;top:16249;width:12302;height:34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Y7WL4A&#10;AADbAAAADwAAAGRycy9kb3ducmV2LnhtbERPTWvCQBC9F/wPywi91Y2VFomuIlbBQy9qvA/ZMRvM&#10;zobsaOK/7x4KHh/ve7kefKMe1MU6sIHpJANFXAZbc2WgOO8/5qCiIFtsApOBJ0VYr0ZvS8xt6PlI&#10;j5NUKoVwzNGAE2lzrWPpyGOchJY4cdfQeZQEu0rbDvsU7hv9mWXf2mPNqcFhS1tH5e109wZE7Gb6&#10;LHY+Hi7D70/vsvILC2Pex8NmAUpokJf4332wBmZ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E2O1i+AAAA2wAAAA8AAAAAAAAAAAAAAAAAmAIAAGRycy9kb3ducmV2&#10;LnhtbFBLBQYAAAAABAAEAPUAAACDAwAAAAA=&#10;" filled="f" stroked="f">
                  <v:textbox style="mso-fit-shape-to-text:t">
                    <w:txbxContent>
                      <w:p w:rsidR="00FF784F" w:rsidRDefault="00FF784F" w:rsidP="00FF784F">
                        <w:pPr>
                          <w:pStyle w:val="NormalWeb"/>
                          <w:spacing w:before="0" w:beforeAutospacing="0" w:after="0" w:afterAutospacing="0"/>
                          <w:jc w:val="center"/>
                        </w:pPr>
                        <w:r>
                          <w:rPr>
                            <w:rFonts w:asciiTheme="minorHAnsi" w:hAnsi="Calibri" w:cstheme="minorBidi"/>
                            <w:color w:val="000000" w:themeColor="text1"/>
                            <w:kern w:val="24"/>
                            <w:sz w:val="20"/>
                            <w:szCs w:val="20"/>
                          </w:rPr>
                          <w:t>Donde se vincule la planeación con los Programas</w:t>
                        </w:r>
                        <w:r w:rsidR="00D36B26">
                          <w:rPr>
                            <w:rFonts w:asciiTheme="minorHAnsi" w:hAnsi="Calibri" w:cstheme="minorBidi"/>
                            <w:color w:val="000000" w:themeColor="text1"/>
                            <w:kern w:val="24"/>
                            <w:sz w:val="20"/>
                            <w:szCs w:val="20"/>
                          </w:rPr>
                          <w:t xml:space="preserve"> </w:t>
                        </w:r>
                        <w:r>
                          <w:rPr>
                            <w:rFonts w:asciiTheme="minorHAnsi" w:hAnsi="Calibri" w:cstheme="minorBidi"/>
                            <w:color w:val="000000" w:themeColor="text1"/>
                            <w:kern w:val="24"/>
                            <w:sz w:val="20"/>
                            <w:szCs w:val="20"/>
                          </w:rPr>
                          <w:t>Presupuestario</w:t>
                        </w:r>
                        <w:r w:rsidR="00F2096A">
                          <w:rPr>
                            <w:rFonts w:asciiTheme="minorHAnsi" w:hAnsi="Calibri" w:cstheme="minorBidi"/>
                            <w:color w:val="000000" w:themeColor="text1"/>
                            <w:kern w:val="24"/>
                            <w:sz w:val="20"/>
                            <w:szCs w:val="20"/>
                          </w:rPr>
                          <w:t>s y</w:t>
                        </w:r>
                        <w:r w:rsidR="00D36B26">
                          <w:rPr>
                            <w:rFonts w:asciiTheme="minorHAnsi" w:hAnsi="Calibri" w:cstheme="minorBidi"/>
                            <w:color w:val="000000" w:themeColor="text1"/>
                            <w:kern w:val="24"/>
                            <w:sz w:val="20"/>
                            <w:szCs w:val="20"/>
                          </w:rPr>
                          <w:t xml:space="preserve">/o proyectos, </w:t>
                        </w:r>
                        <w:r>
                          <w:rPr>
                            <w:rFonts w:asciiTheme="minorHAnsi" w:hAnsi="Calibri" w:cstheme="minorBidi"/>
                            <w:color w:val="000000" w:themeColor="text1"/>
                            <w:kern w:val="24"/>
                            <w:sz w:val="20"/>
                            <w:szCs w:val="20"/>
                          </w:rPr>
                          <w:t xml:space="preserve"> y éstos a su vez con el presupuesto, las metas y objetivos que se quieren lograr y los Indicadores con los que se habrá de evaluar</w:t>
                        </w:r>
                      </w:p>
                    </w:txbxContent>
                  </v:textbox>
                </v:shape>
                <v:roundrect id="15 Rectángulo redondeado" o:spid="_x0000_s1044" style="position:absolute;left:50471;top:7647;width:12242;height:4420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cxdsMA&#10;AADbAAAADwAAAGRycy9kb3ducmV2LnhtbESPQYvCMBSE78L+h/AWvIimVrDSNYq4CAuetF68PZpn&#10;W7d5qU3Wdv+9EQSPw8x8wyzXvanFnVpXWVYwnUQgiHOrKy4UnLLdeAHCeWSNtWVS8E8O1quPwRJT&#10;bTs+0P3oCxEg7FJUUHrfpFK6vCSDbmIb4uBdbGvQB9kWUrfYBbipZRxFc2mw4rBQYkPbkvLf459R&#10;sI/ja5F0C5eNblfc1Jycv6tEqeFnv/kC4an37/Cr/aMVzKbw/BJ+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bcxdsMAAADbAAAADwAAAAAAAAAAAAAAAACYAgAAZHJzL2Rv&#10;d25yZXYueG1sUEsFBgAAAAAEAAQA9QAAAIgDAAAAAA==&#10;" fillcolor="#b09a5b" strokecolor="#b09a5b" strokeweight="1pt">
                  <v:stroke joinstyle="miter"/>
                </v:roundrect>
                <v:shape id="16 CuadroTexto" o:spid="_x0000_s1045" type="#_x0000_t202" style="position:absolute;left:50806;top:7785;width:11906;height:102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gAtMIA&#10;AADbAAAADwAAAGRycy9kb3ducmV2LnhtbESPT2vCQBTE7wW/w/IKvdWNloqkriL+AQ+9qPH+yL5m&#10;Q7NvQ/Zp4rd3hUKPw8z8hlmsBt+oG3WxDmxgMs5AEZfB1lwZKM779zmoKMgWm8Bk4E4RVsvRywJz&#10;G3o+0u0klUoQjjkacCJtrnUsHXmM49ASJ+8ndB4lya7StsM+wX2jp1k20x5rTgsOW9o4Kn9PV29A&#10;xK4n92Ln4+EyfG97l5WfWBjz9jqsv0AJDfIf/msfrIGPK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qAC0wgAAANsAAAAPAAAAAAAAAAAAAAAAAJgCAABkcnMvZG93&#10;bnJldi54bWxQSwUGAAAAAAQABAD1AAAAhwMAAAAA&#10;" filled="f" stroked="f">
                  <v:textbox style="mso-fit-shape-to-text:t">
                    <w:txbxContent>
                      <w:p w:rsidR="00FF784F" w:rsidRPr="00973509" w:rsidRDefault="00FF784F" w:rsidP="00FF784F">
                        <w:pPr>
                          <w:pStyle w:val="NormalWeb"/>
                          <w:spacing w:before="0" w:beforeAutospacing="0" w:after="0" w:afterAutospacing="0"/>
                          <w:jc w:val="center"/>
                          <w:rPr>
                            <w:color w:val="FFFF00"/>
                          </w:rPr>
                        </w:pPr>
                        <w:r w:rsidRPr="00973509">
                          <w:rPr>
                            <w:rFonts w:asciiTheme="minorHAnsi" w:hAnsi="Calibri" w:cstheme="minorBidi"/>
                            <w:b/>
                            <w:bCs/>
                            <w:color w:val="FFFF00"/>
                            <w:kern w:val="24"/>
                            <w:sz w:val="22"/>
                            <w:szCs w:val="22"/>
                          </w:rPr>
                          <w:t>SISTEMA DE EVALUACION DEL</w:t>
                        </w:r>
                        <w:r w:rsidR="00973509" w:rsidRPr="00973509">
                          <w:rPr>
                            <w:rFonts w:asciiTheme="minorHAnsi" w:hAnsi="Calibri" w:cstheme="minorBidi"/>
                            <w:b/>
                            <w:bCs/>
                            <w:color w:val="FFFF00"/>
                            <w:kern w:val="24"/>
                            <w:sz w:val="22"/>
                            <w:szCs w:val="22"/>
                          </w:rPr>
                          <w:t xml:space="preserve"> </w:t>
                        </w:r>
                        <w:r w:rsidRPr="00973509">
                          <w:rPr>
                            <w:rFonts w:asciiTheme="minorHAnsi" w:hAnsi="Calibri" w:cstheme="minorBidi"/>
                            <w:b/>
                            <w:bCs/>
                            <w:color w:val="FFFF00"/>
                            <w:kern w:val="24"/>
                            <w:sz w:val="22"/>
                            <w:szCs w:val="22"/>
                          </w:rPr>
                          <w:t>DESEMPEÑO</w:t>
                        </w:r>
                      </w:p>
                    </w:txbxContent>
                  </v:textbox>
                </v:shape>
                <v:roundrect id="17 Rectángulo redondeado" o:spid="_x0000_s1046" style="position:absolute;left:51618;top:18069;width:10066;height:3344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eS/sIA&#10;AADbAAAADwAAAGRycy9kb3ducmV2LnhtbESPT2vCQBTE7wW/w/KEXkrdNILY1FVEED304h/w+si+&#10;JsHse2F3G+O37woFj8PM/IZZrAbXqp58aIQNfEwyUMSl2IYrA+fT9n0OKkRki60wGbhTgNVy9LLA&#10;wsqND9QfY6UShEOBBuoYu0LrUNbkMEykI07ej3iHMUlfaevxluCu1XmWzbTDhtNCjR1taiqvx19n&#10;gN8235LfK3+Q/lMayS+WzjtjXsfD+gtUpCE+w//tvTUwncLjS/oBe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t5L+wgAAANsAAAAPAAAAAAAAAAAAAAAAAJgCAABkcnMvZG93&#10;bnJldi54bWxQSwUGAAAAAAQABAD1AAAAhwMAAAAA&#10;" fillcolor="#f2f2f2 [3052]" strokecolor="#bfbfbf [2412]" strokeweight=".5pt">
                  <v:stroke joinstyle="miter"/>
                </v:roundrect>
                <v:shape id="18 CuadroTexto" o:spid="_x0000_s1047" type="#_x0000_t202" style="position:absolute;left:50895;top:17718;width:11818;height:34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9W8IA&#10;AADbAAAADwAAAGRycy9kb3ducmV2LnhtbESPQWvCQBSE7wX/w/KE3upGbaWkriJqwYOXarw/sq/Z&#10;0OzbkH2a+O+7hYLHYWa+YZbrwTfqRl2sAxuYTjJQxGWwNVcGivPnyzuoKMgWm8Bk4E4R1qvR0xJz&#10;G3r+ottJKpUgHHM04ETaXOtYOvIYJ6ElTt536DxKkl2lbYd9gvtGz7JsoT3WnBYctrR1VP6crt6A&#10;iN1M78Xex8NlOO56l5VvWBjzPB42H6CEBnmE/9sHa2D+C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T1bwgAAANsAAAAPAAAAAAAAAAAAAAAAAJgCAABkcnMvZG93&#10;bnJldi54bWxQSwUGAAAAAAQABAD1AAAAhwMAAAAA&#10;" filled="f" stroked="f">
                  <v:textbox style="mso-fit-shape-to-text:t">
                    <w:txbxContent>
                      <w:p w:rsidR="00FF784F" w:rsidRDefault="00FF784F" w:rsidP="00FF784F">
                        <w:pPr>
                          <w:pStyle w:val="NormalWeb"/>
                          <w:spacing w:before="0" w:beforeAutospacing="0" w:after="0" w:afterAutospacing="0"/>
                          <w:jc w:val="center"/>
                        </w:pPr>
                        <w:r>
                          <w:rPr>
                            <w:rFonts w:asciiTheme="minorHAnsi" w:hAnsi="Calibri" w:cstheme="minorBidi"/>
                            <w:color w:val="000000" w:themeColor="text1"/>
                            <w:kern w:val="24"/>
                            <w:sz w:val="20"/>
                            <w:szCs w:val="20"/>
                          </w:rPr>
                          <w:t>Da seguimiento y evaluación a los Indicadores de los Programas públicos</w:t>
                        </w:r>
                        <w:r w:rsidR="00D36B26">
                          <w:rPr>
                            <w:rFonts w:asciiTheme="minorHAnsi" w:hAnsi="Calibri" w:cstheme="minorBidi"/>
                            <w:color w:val="000000" w:themeColor="text1"/>
                            <w:kern w:val="24"/>
                            <w:sz w:val="20"/>
                            <w:szCs w:val="20"/>
                          </w:rPr>
                          <w:t xml:space="preserve"> y/o proyectos</w:t>
                        </w:r>
                        <w:r>
                          <w:rPr>
                            <w:rFonts w:asciiTheme="minorHAnsi" w:hAnsi="Calibri" w:cstheme="minorBidi"/>
                            <w:color w:val="000000" w:themeColor="text1"/>
                            <w:kern w:val="24"/>
                            <w:sz w:val="20"/>
                            <w:szCs w:val="20"/>
                          </w:rPr>
                          <w:t>, establece los criterios</w:t>
                        </w:r>
                        <w:r w:rsidR="00D36B26">
                          <w:rPr>
                            <w:rFonts w:asciiTheme="minorHAnsi" w:hAnsi="Calibri" w:cstheme="minorBidi"/>
                            <w:color w:val="000000" w:themeColor="text1"/>
                            <w:kern w:val="24"/>
                            <w:sz w:val="20"/>
                            <w:szCs w:val="20"/>
                          </w:rPr>
                          <w:t xml:space="preserve"> </w:t>
                        </w:r>
                        <w:r>
                          <w:rPr>
                            <w:rFonts w:asciiTheme="minorHAnsi" w:hAnsi="Calibri" w:cstheme="minorBidi"/>
                            <w:color w:val="000000" w:themeColor="text1"/>
                            <w:kern w:val="24"/>
                            <w:sz w:val="20"/>
                            <w:szCs w:val="20"/>
                          </w:rPr>
                          <w:t>de evaluación y genera información para la toma de decisiones y la asignación de recursos</w:t>
                        </w:r>
                      </w:p>
                    </w:txbxContent>
                  </v:textbox>
                </v:shape>
                <w10:wrap type="tight"/>
              </v:group>
            </w:pict>
          </mc:Fallback>
        </mc:AlternateContent>
      </w:r>
    </w:p>
    <w:p w:rsidR="005B2751" w:rsidRDefault="005B2751" w:rsidP="001B1866">
      <w:pPr>
        <w:spacing w:before="95"/>
        <w:ind w:right="272"/>
        <w:rPr>
          <w:rFonts w:ascii="Gotham" w:hAnsi="Gotham"/>
        </w:rPr>
      </w:pPr>
    </w:p>
    <w:p w:rsidR="00740394" w:rsidRPr="001B1866" w:rsidRDefault="00740394" w:rsidP="001B1866">
      <w:pPr>
        <w:spacing w:before="95"/>
        <w:ind w:right="272"/>
        <w:rPr>
          <w:rFonts w:ascii="Gotham" w:hAnsi="Gotham"/>
        </w:rPr>
      </w:pPr>
    </w:p>
    <w:p w:rsidR="00CA65EA" w:rsidRDefault="00CA65EA" w:rsidP="00D271AD">
      <w:pPr>
        <w:rPr>
          <w:rFonts w:ascii="Gotham" w:hAnsi="Gotham"/>
          <w:b/>
          <w:bCs/>
        </w:rPr>
      </w:pPr>
    </w:p>
    <w:p w:rsidR="008A56B3" w:rsidRDefault="008A56B3" w:rsidP="00D271AD">
      <w:pPr>
        <w:rPr>
          <w:rFonts w:ascii="Gotham" w:hAnsi="Gotham"/>
          <w:b/>
          <w:bCs/>
        </w:rPr>
      </w:pPr>
    </w:p>
    <w:p w:rsidR="005A2AC6" w:rsidRDefault="005A2AC6" w:rsidP="00D271AD">
      <w:pPr>
        <w:rPr>
          <w:rFonts w:ascii="Gotham" w:hAnsi="Gotham"/>
          <w:b/>
          <w:bCs/>
        </w:rPr>
      </w:pPr>
    </w:p>
    <w:p w:rsidR="005A2AC6" w:rsidRDefault="005A2AC6" w:rsidP="00D271AD">
      <w:pPr>
        <w:rPr>
          <w:rFonts w:ascii="Gotham" w:hAnsi="Gotham"/>
          <w:b/>
          <w:bCs/>
        </w:rPr>
      </w:pPr>
    </w:p>
    <w:p w:rsidR="005A2AC6" w:rsidRDefault="005A2AC6" w:rsidP="00D271AD">
      <w:pPr>
        <w:rPr>
          <w:rFonts w:ascii="Gotham" w:hAnsi="Gotham"/>
          <w:b/>
          <w:bCs/>
        </w:rPr>
      </w:pPr>
    </w:p>
    <w:p w:rsidR="005A2AC6" w:rsidRDefault="005A2AC6" w:rsidP="00D271AD">
      <w:pPr>
        <w:rPr>
          <w:rFonts w:ascii="Gotham" w:hAnsi="Gotham"/>
          <w:b/>
          <w:bCs/>
        </w:rPr>
      </w:pPr>
    </w:p>
    <w:p w:rsidR="005A2AC6" w:rsidRDefault="005A2AC6" w:rsidP="00D271AD">
      <w:pPr>
        <w:rPr>
          <w:rFonts w:ascii="Gotham" w:hAnsi="Gotham"/>
          <w:b/>
          <w:bCs/>
        </w:rPr>
      </w:pPr>
    </w:p>
    <w:p w:rsidR="005A2AC6" w:rsidRDefault="005A2AC6" w:rsidP="00D271AD">
      <w:pPr>
        <w:rPr>
          <w:rFonts w:ascii="Gotham" w:hAnsi="Gotham"/>
          <w:b/>
          <w:bCs/>
        </w:rPr>
      </w:pPr>
    </w:p>
    <w:p w:rsidR="005A2AC6" w:rsidRDefault="005A2AC6" w:rsidP="00D271AD">
      <w:pPr>
        <w:rPr>
          <w:rFonts w:ascii="Gotham" w:hAnsi="Gotham"/>
          <w:b/>
          <w:bCs/>
        </w:rPr>
      </w:pPr>
    </w:p>
    <w:p w:rsidR="005A2AC6" w:rsidRDefault="005A2AC6" w:rsidP="00D271AD">
      <w:pPr>
        <w:rPr>
          <w:rFonts w:ascii="Gotham" w:hAnsi="Gotham"/>
          <w:b/>
          <w:bCs/>
        </w:rPr>
      </w:pPr>
    </w:p>
    <w:p w:rsidR="005A2AC6" w:rsidRDefault="005A2AC6" w:rsidP="00D271AD">
      <w:pPr>
        <w:rPr>
          <w:rFonts w:ascii="Gotham" w:hAnsi="Gotham"/>
          <w:b/>
          <w:bCs/>
        </w:rPr>
      </w:pPr>
    </w:p>
    <w:p w:rsidR="005A2AC6" w:rsidRDefault="005A2AC6" w:rsidP="00D271AD">
      <w:pPr>
        <w:rPr>
          <w:rFonts w:ascii="Gotham" w:hAnsi="Gotham"/>
          <w:b/>
          <w:bCs/>
        </w:rPr>
      </w:pPr>
    </w:p>
    <w:p w:rsidR="005A2AC6" w:rsidRDefault="005A2AC6" w:rsidP="00D271AD">
      <w:pPr>
        <w:rPr>
          <w:rFonts w:ascii="Gotham" w:hAnsi="Gotham"/>
          <w:b/>
          <w:bCs/>
        </w:rPr>
      </w:pPr>
    </w:p>
    <w:p w:rsidR="00D271AD" w:rsidRDefault="00710552" w:rsidP="00D271AD">
      <w:pPr>
        <w:rPr>
          <w:rFonts w:ascii="Gotham" w:eastAsia="Times New Roman" w:hAnsi="Gotham"/>
          <w:b/>
          <w:lang w:eastAsia="es-ES"/>
        </w:rPr>
      </w:pPr>
      <w:r w:rsidRPr="00540960">
        <w:rPr>
          <w:rFonts w:ascii="Gotham" w:hAnsi="Gotham"/>
          <w:b/>
          <w:bCs/>
        </w:rPr>
        <w:t>V.</w:t>
      </w:r>
      <w:r w:rsidR="007814EE">
        <w:rPr>
          <w:rFonts w:ascii="Gotham" w:hAnsi="Gotham"/>
          <w:b/>
          <w:bCs/>
        </w:rPr>
        <w:t>2.1</w:t>
      </w:r>
      <w:r>
        <w:rPr>
          <w:rFonts w:ascii="Gotham" w:hAnsi="Gotham"/>
          <w:b/>
          <w:bCs/>
        </w:rPr>
        <w:t xml:space="preserve"> </w:t>
      </w:r>
      <w:r w:rsidR="00F909AF">
        <w:rPr>
          <w:rFonts w:ascii="Gotham" w:hAnsi="Gotham"/>
          <w:b/>
          <w:bCs/>
        </w:rPr>
        <w:t>A</w:t>
      </w:r>
      <w:r w:rsidR="00D271AD" w:rsidRPr="00F60710">
        <w:rPr>
          <w:rFonts w:ascii="Gotham" w:eastAsia="Times New Roman" w:hAnsi="Gotham"/>
          <w:b/>
          <w:lang w:eastAsia="es-ES"/>
        </w:rPr>
        <w:t xml:space="preserve">vances </w:t>
      </w:r>
      <w:r w:rsidR="00F909AF">
        <w:rPr>
          <w:rFonts w:ascii="Gotham" w:eastAsia="Times New Roman" w:hAnsi="Gotham"/>
          <w:b/>
          <w:lang w:eastAsia="es-ES"/>
        </w:rPr>
        <w:t xml:space="preserve">importantes </w:t>
      </w:r>
      <w:r w:rsidR="00D271AD">
        <w:rPr>
          <w:rFonts w:ascii="Gotham" w:eastAsia="Times New Roman" w:hAnsi="Gotham"/>
          <w:b/>
          <w:lang w:eastAsia="es-ES"/>
        </w:rPr>
        <w:t>en</w:t>
      </w:r>
      <w:r w:rsidR="007814EE">
        <w:rPr>
          <w:rFonts w:ascii="Gotham" w:eastAsia="Times New Roman" w:hAnsi="Gotham"/>
          <w:b/>
          <w:lang w:eastAsia="es-ES"/>
        </w:rPr>
        <w:t xml:space="preserve"> la Implementación del PbR- SED</w:t>
      </w:r>
      <w:r w:rsidR="00D271AD">
        <w:rPr>
          <w:rFonts w:ascii="Gotham" w:eastAsia="Times New Roman" w:hAnsi="Gotham"/>
          <w:b/>
          <w:lang w:eastAsia="es-ES"/>
        </w:rPr>
        <w:t>.</w:t>
      </w:r>
    </w:p>
    <w:p w:rsidR="0012585F" w:rsidRPr="004C1DDB" w:rsidRDefault="00586D9A" w:rsidP="00DF41D7">
      <w:pPr>
        <w:spacing w:line="360" w:lineRule="auto"/>
        <w:rPr>
          <w:rFonts w:ascii="Gotham" w:hAnsi="Gotham"/>
        </w:rPr>
      </w:pPr>
      <w:r>
        <w:rPr>
          <w:rFonts w:ascii="Gotham" w:hAnsi="Gotham"/>
        </w:rPr>
        <w:t>L</w:t>
      </w:r>
      <w:r w:rsidR="00710552">
        <w:rPr>
          <w:rFonts w:ascii="Gotham" w:hAnsi="Gotham"/>
        </w:rPr>
        <w:t xml:space="preserve">a implementación del PbR en la entidad </w:t>
      </w:r>
      <w:r>
        <w:rPr>
          <w:rFonts w:ascii="Gotham" w:hAnsi="Gotham"/>
        </w:rPr>
        <w:t>ha</w:t>
      </w:r>
      <w:r w:rsidR="00CA65EA">
        <w:rPr>
          <w:rFonts w:ascii="Gotham" w:hAnsi="Gotham"/>
        </w:rPr>
        <w:t xml:space="preserve"> coadyuvado a </w:t>
      </w:r>
      <w:r w:rsidR="00973509">
        <w:rPr>
          <w:rFonts w:ascii="Gotham" w:hAnsi="Gotham"/>
        </w:rPr>
        <w:t xml:space="preserve">conducir el proceso presupuestario hacia </w:t>
      </w:r>
      <w:r w:rsidR="00CA65EA">
        <w:rPr>
          <w:rFonts w:ascii="Gotham" w:hAnsi="Gotham"/>
        </w:rPr>
        <w:t>una nueva forma de rendir cuentas</w:t>
      </w:r>
      <w:r w:rsidR="00973509">
        <w:rPr>
          <w:rFonts w:ascii="Gotham" w:hAnsi="Gotham"/>
        </w:rPr>
        <w:t xml:space="preserve">, de lo cual le ha permitido lograr mejoras y avances </w:t>
      </w:r>
      <w:r>
        <w:rPr>
          <w:rFonts w:ascii="Gotham" w:hAnsi="Gotham"/>
        </w:rPr>
        <w:t>en la materia</w:t>
      </w:r>
      <w:r w:rsidR="004C1DDB">
        <w:rPr>
          <w:rFonts w:ascii="Gotham" w:hAnsi="Gotham"/>
        </w:rPr>
        <w:t>, destacando entre otros los siguientes:</w:t>
      </w:r>
    </w:p>
    <w:p w:rsidR="00D271AD" w:rsidRDefault="00973509" w:rsidP="00DF41D7">
      <w:pPr>
        <w:pStyle w:val="Prrafodelista"/>
        <w:numPr>
          <w:ilvl w:val="0"/>
          <w:numId w:val="18"/>
        </w:numPr>
        <w:spacing w:line="360" w:lineRule="auto"/>
        <w:rPr>
          <w:rFonts w:ascii="Gotham" w:eastAsia="Times New Roman" w:hAnsi="Gotham"/>
          <w:lang w:eastAsia="es-ES"/>
        </w:rPr>
      </w:pPr>
      <w:r>
        <w:rPr>
          <w:rFonts w:ascii="Gotham" w:eastAsia="Times New Roman" w:hAnsi="Gotham"/>
          <w:lang w:eastAsia="es-ES"/>
        </w:rPr>
        <w:t>En el i</w:t>
      </w:r>
      <w:r w:rsidR="00D271AD" w:rsidRPr="007622DB">
        <w:rPr>
          <w:rFonts w:ascii="Gotham" w:eastAsia="Times New Roman" w:hAnsi="Gotham"/>
          <w:lang w:eastAsia="es-ES"/>
        </w:rPr>
        <w:t xml:space="preserve">nforme </w:t>
      </w:r>
      <w:r>
        <w:rPr>
          <w:rFonts w:ascii="Gotham" w:eastAsia="Times New Roman" w:hAnsi="Gotham"/>
          <w:lang w:eastAsia="es-ES"/>
        </w:rPr>
        <w:t xml:space="preserve">anual </w:t>
      </w:r>
      <w:r w:rsidR="00D271AD" w:rsidRPr="007622DB">
        <w:rPr>
          <w:rFonts w:ascii="Gotham" w:eastAsia="Times New Roman" w:hAnsi="Gotham"/>
          <w:lang w:eastAsia="es-ES"/>
        </w:rPr>
        <w:t>del avance alcanzado por las Entidades Federativas los Municipios y las Demarcaciones Territoriales de la Ciudad de México en la implantación y operación del</w:t>
      </w:r>
      <w:r w:rsidR="00321ED1">
        <w:rPr>
          <w:rFonts w:ascii="Gotham" w:eastAsia="Times New Roman" w:hAnsi="Gotham"/>
          <w:lang w:eastAsia="es-ES"/>
        </w:rPr>
        <w:t xml:space="preserve"> </w:t>
      </w:r>
      <w:r w:rsidR="00D271AD" w:rsidRPr="007622DB">
        <w:rPr>
          <w:rFonts w:ascii="Gotham" w:eastAsia="Times New Roman" w:hAnsi="Gotham"/>
          <w:lang w:eastAsia="es-ES"/>
        </w:rPr>
        <w:t xml:space="preserve">Presupuesto </w:t>
      </w:r>
      <w:r w:rsidR="00193293">
        <w:rPr>
          <w:rFonts w:ascii="Gotham" w:eastAsia="Times New Roman" w:hAnsi="Gotham"/>
          <w:lang w:eastAsia="es-ES"/>
        </w:rPr>
        <w:t>b</w:t>
      </w:r>
      <w:r w:rsidR="00D271AD" w:rsidRPr="007622DB">
        <w:rPr>
          <w:rFonts w:ascii="Gotham" w:eastAsia="Times New Roman" w:hAnsi="Gotham"/>
          <w:lang w:eastAsia="es-ES"/>
        </w:rPr>
        <w:t>asado en Resultados y del Sistema de Evaluación del Desempeño</w:t>
      </w:r>
      <w:r w:rsidR="00D271AD">
        <w:rPr>
          <w:rFonts w:ascii="Gotham" w:eastAsia="Times New Roman" w:hAnsi="Gotham"/>
          <w:lang w:eastAsia="es-ES"/>
        </w:rPr>
        <w:t xml:space="preserve"> el Gobierno del Estado de Chiapas ocupa </w:t>
      </w:r>
      <w:r w:rsidR="00CE0C8E">
        <w:rPr>
          <w:rFonts w:ascii="Gotham" w:eastAsia="Times New Roman" w:hAnsi="Gotham"/>
          <w:lang w:eastAsia="es-ES"/>
        </w:rPr>
        <w:t>los niveles de avance</w:t>
      </w:r>
      <w:r w:rsidR="00D271AD">
        <w:rPr>
          <w:rFonts w:ascii="Gotham" w:eastAsia="Times New Roman" w:hAnsi="Gotham"/>
          <w:lang w:eastAsia="es-ES"/>
        </w:rPr>
        <w:t xml:space="preserve"> siguientes:</w:t>
      </w:r>
    </w:p>
    <w:tbl>
      <w:tblPr>
        <w:tblW w:w="4669" w:type="dxa"/>
        <w:jc w:val="center"/>
        <w:tblCellMar>
          <w:left w:w="0" w:type="dxa"/>
          <w:right w:w="0" w:type="dxa"/>
        </w:tblCellMar>
        <w:tblLook w:val="04A0" w:firstRow="1" w:lastRow="0" w:firstColumn="1" w:lastColumn="0" w:noHBand="0" w:noVBand="1"/>
      </w:tblPr>
      <w:tblGrid>
        <w:gridCol w:w="2030"/>
        <w:gridCol w:w="1218"/>
        <w:gridCol w:w="1421"/>
      </w:tblGrid>
      <w:tr w:rsidR="00321ED1" w:rsidRPr="00321ED1" w:rsidTr="00915B38">
        <w:trPr>
          <w:trHeight w:val="748"/>
          <w:jc w:val="center"/>
        </w:trPr>
        <w:tc>
          <w:tcPr>
            <w:tcW w:w="2030" w:type="dxa"/>
            <w:tcBorders>
              <w:top w:val="single" w:sz="8" w:space="0" w:color="CC9900"/>
              <w:left w:val="single" w:sz="8" w:space="0" w:color="CC9900"/>
              <w:bottom w:val="single" w:sz="8" w:space="0" w:color="CC9900"/>
              <w:right w:val="single" w:sz="8" w:space="0" w:color="CC9900"/>
            </w:tcBorders>
            <w:shd w:val="clear" w:color="auto" w:fill="B09A5B"/>
            <w:tcMar>
              <w:top w:w="72" w:type="dxa"/>
              <w:left w:w="144" w:type="dxa"/>
              <w:bottom w:w="72" w:type="dxa"/>
              <w:right w:w="144" w:type="dxa"/>
            </w:tcMar>
            <w:vAlign w:val="center"/>
            <w:hideMark/>
          </w:tcPr>
          <w:p w:rsidR="00321ED1" w:rsidRPr="00321ED1" w:rsidRDefault="00321ED1" w:rsidP="00321ED1">
            <w:pPr>
              <w:spacing w:after="0" w:line="240" w:lineRule="auto"/>
              <w:jc w:val="center"/>
              <w:rPr>
                <w:rFonts w:ascii="Arial" w:eastAsia="Times New Roman" w:hAnsi="Arial" w:cs="Arial"/>
                <w:sz w:val="36"/>
                <w:szCs w:val="36"/>
                <w:lang w:eastAsia="es-MX"/>
              </w:rPr>
            </w:pPr>
            <w:r w:rsidRPr="00321ED1">
              <w:rPr>
                <w:rFonts w:ascii="Gotham" w:eastAsia="Times New Roman" w:hAnsi="Gotham" w:cs="Arial"/>
                <w:b/>
                <w:bCs/>
                <w:color w:val="FFFFFF"/>
                <w:kern w:val="24"/>
                <w:sz w:val="21"/>
                <w:szCs w:val="21"/>
                <w:lang w:eastAsia="es-MX"/>
              </w:rPr>
              <w:t xml:space="preserve">Sección </w:t>
            </w:r>
          </w:p>
        </w:tc>
        <w:tc>
          <w:tcPr>
            <w:tcW w:w="1218" w:type="dxa"/>
            <w:tcBorders>
              <w:top w:val="single" w:sz="8" w:space="0" w:color="CC9900"/>
              <w:left w:val="single" w:sz="8" w:space="0" w:color="CC9900"/>
              <w:bottom w:val="single" w:sz="8" w:space="0" w:color="CC9900"/>
              <w:right w:val="single" w:sz="8" w:space="0" w:color="CC9900"/>
            </w:tcBorders>
            <w:shd w:val="clear" w:color="auto" w:fill="B09A5B"/>
            <w:tcMar>
              <w:top w:w="72" w:type="dxa"/>
              <w:left w:w="144" w:type="dxa"/>
              <w:bottom w:w="72" w:type="dxa"/>
              <w:right w:w="144" w:type="dxa"/>
            </w:tcMar>
            <w:vAlign w:val="center"/>
            <w:hideMark/>
          </w:tcPr>
          <w:p w:rsidR="00321ED1" w:rsidRPr="00321ED1" w:rsidRDefault="00321ED1" w:rsidP="00321ED1">
            <w:pPr>
              <w:spacing w:after="0" w:line="240" w:lineRule="auto"/>
              <w:jc w:val="center"/>
              <w:rPr>
                <w:rFonts w:ascii="Arial" w:eastAsia="Times New Roman" w:hAnsi="Arial" w:cs="Arial"/>
                <w:sz w:val="36"/>
                <w:szCs w:val="36"/>
                <w:lang w:eastAsia="es-MX"/>
              </w:rPr>
            </w:pPr>
            <w:r w:rsidRPr="00321ED1">
              <w:rPr>
                <w:rFonts w:ascii="Gotham" w:eastAsia="Times New Roman" w:hAnsi="Gotham" w:cs="Arial"/>
                <w:b/>
                <w:bCs/>
                <w:color w:val="FFFFFF"/>
                <w:kern w:val="24"/>
                <w:sz w:val="21"/>
                <w:szCs w:val="21"/>
                <w:lang w:eastAsia="es-MX"/>
              </w:rPr>
              <w:t xml:space="preserve">Nivel de avance </w:t>
            </w:r>
          </w:p>
        </w:tc>
        <w:tc>
          <w:tcPr>
            <w:tcW w:w="1421" w:type="dxa"/>
            <w:tcBorders>
              <w:top w:val="single" w:sz="8" w:space="0" w:color="CC9900"/>
              <w:left w:val="single" w:sz="8" w:space="0" w:color="CC9900"/>
              <w:bottom w:val="single" w:sz="8" w:space="0" w:color="CC9900"/>
              <w:right w:val="single" w:sz="8" w:space="0" w:color="CC9900"/>
            </w:tcBorders>
            <w:shd w:val="clear" w:color="auto" w:fill="B09A5B"/>
            <w:tcMar>
              <w:top w:w="72" w:type="dxa"/>
              <w:left w:w="144" w:type="dxa"/>
              <w:bottom w:w="72" w:type="dxa"/>
              <w:right w:w="144" w:type="dxa"/>
            </w:tcMar>
            <w:vAlign w:val="center"/>
            <w:hideMark/>
          </w:tcPr>
          <w:p w:rsidR="00321ED1" w:rsidRPr="00321ED1" w:rsidRDefault="00321ED1" w:rsidP="00321ED1">
            <w:pPr>
              <w:spacing w:after="0" w:line="240" w:lineRule="auto"/>
              <w:jc w:val="center"/>
              <w:rPr>
                <w:rFonts w:ascii="Arial" w:eastAsia="Times New Roman" w:hAnsi="Arial" w:cs="Arial"/>
                <w:sz w:val="36"/>
                <w:szCs w:val="36"/>
                <w:lang w:eastAsia="es-MX"/>
              </w:rPr>
            </w:pPr>
            <w:r w:rsidRPr="00321ED1">
              <w:rPr>
                <w:rFonts w:ascii="Gotham" w:eastAsia="Times New Roman" w:hAnsi="Gotham" w:cs="Arial"/>
                <w:b/>
                <w:bCs/>
                <w:color w:val="FFFFFF"/>
                <w:kern w:val="24"/>
                <w:sz w:val="21"/>
                <w:szCs w:val="21"/>
                <w:lang w:eastAsia="es-MX"/>
              </w:rPr>
              <w:t xml:space="preserve">Promedio nacional </w:t>
            </w:r>
          </w:p>
        </w:tc>
      </w:tr>
      <w:tr w:rsidR="00321ED1" w:rsidRPr="00321ED1" w:rsidTr="00915B38">
        <w:trPr>
          <w:trHeight w:val="536"/>
          <w:jc w:val="center"/>
        </w:trPr>
        <w:tc>
          <w:tcPr>
            <w:tcW w:w="2030" w:type="dxa"/>
            <w:tcBorders>
              <w:top w:val="single" w:sz="8" w:space="0" w:color="CC9900"/>
              <w:left w:val="single" w:sz="8" w:space="0" w:color="CC9900"/>
              <w:bottom w:val="single" w:sz="8" w:space="0" w:color="CC9900"/>
              <w:right w:val="single" w:sz="8" w:space="0" w:color="CC9900"/>
            </w:tcBorders>
            <w:shd w:val="clear" w:color="auto" w:fill="FFFFFF"/>
            <w:tcMar>
              <w:top w:w="72" w:type="dxa"/>
              <w:left w:w="144" w:type="dxa"/>
              <w:bottom w:w="72" w:type="dxa"/>
              <w:right w:w="144" w:type="dxa"/>
            </w:tcMar>
            <w:vAlign w:val="center"/>
            <w:hideMark/>
          </w:tcPr>
          <w:p w:rsidR="00321ED1" w:rsidRPr="00321ED1" w:rsidRDefault="00321ED1" w:rsidP="00321ED1">
            <w:pPr>
              <w:spacing w:after="0" w:line="240" w:lineRule="auto"/>
              <w:jc w:val="center"/>
              <w:rPr>
                <w:rFonts w:ascii="Arial" w:eastAsia="Times New Roman" w:hAnsi="Arial" w:cs="Arial"/>
                <w:sz w:val="36"/>
                <w:szCs w:val="36"/>
                <w:lang w:eastAsia="es-MX"/>
              </w:rPr>
            </w:pPr>
            <w:r w:rsidRPr="00321ED1">
              <w:rPr>
                <w:rFonts w:ascii="Gotham" w:eastAsia="Times New Roman" w:hAnsi="Gotham" w:cs="Arial"/>
                <w:b/>
                <w:bCs/>
                <w:color w:val="000000"/>
                <w:kern w:val="24"/>
                <w:sz w:val="18"/>
                <w:szCs w:val="18"/>
                <w:lang w:eastAsia="es-MX"/>
              </w:rPr>
              <w:t xml:space="preserve">Planeación </w:t>
            </w:r>
          </w:p>
        </w:tc>
        <w:tc>
          <w:tcPr>
            <w:tcW w:w="1218" w:type="dxa"/>
            <w:tcBorders>
              <w:top w:val="single" w:sz="8" w:space="0" w:color="CC9900"/>
              <w:left w:val="single" w:sz="8" w:space="0" w:color="CC9900"/>
              <w:bottom w:val="single" w:sz="8" w:space="0" w:color="CC9900"/>
              <w:right w:val="single" w:sz="8" w:space="0" w:color="CC9900"/>
            </w:tcBorders>
            <w:shd w:val="clear" w:color="auto" w:fill="FFFFFF"/>
            <w:tcMar>
              <w:top w:w="72" w:type="dxa"/>
              <w:left w:w="144" w:type="dxa"/>
              <w:bottom w:w="72" w:type="dxa"/>
              <w:right w:w="144" w:type="dxa"/>
            </w:tcMar>
            <w:vAlign w:val="center"/>
            <w:hideMark/>
          </w:tcPr>
          <w:p w:rsidR="00321ED1" w:rsidRPr="00321ED1" w:rsidRDefault="00321ED1" w:rsidP="00321ED1">
            <w:pPr>
              <w:spacing w:after="0" w:line="240" w:lineRule="auto"/>
              <w:jc w:val="center"/>
              <w:rPr>
                <w:rFonts w:ascii="Arial" w:eastAsia="Times New Roman" w:hAnsi="Arial" w:cs="Arial"/>
                <w:sz w:val="36"/>
                <w:szCs w:val="36"/>
                <w:lang w:eastAsia="es-MX"/>
              </w:rPr>
            </w:pPr>
            <w:r w:rsidRPr="00321ED1">
              <w:rPr>
                <w:rFonts w:ascii="Gotham" w:eastAsia="Times New Roman" w:hAnsi="Gotham" w:cs="Arial"/>
                <w:b/>
                <w:bCs/>
                <w:color w:val="000000"/>
                <w:kern w:val="24"/>
                <w:sz w:val="18"/>
                <w:szCs w:val="18"/>
                <w:lang w:eastAsia="es-MX"/>
              </w:rPr>
              <w:t xml:space="preserve">90 </w:t>
            </w:r>
          </w:p>
        </w:tc>
        <w:tc>
          <w:tcPr>
            <w:tcW w:w="1421" w:type="dxa"/>
            <w:tcBorders>
              <w:top w:val="single" w:sz="8" w:space="0" w:color="CC9900"/>
              <w:left w:val="single" w:sz="8" w:space="0" w:color="CC9900"/>
              <w:bottom w:val="single" w:sz="8" w:space="0" w:color="CC9900"/>
              <w:right w:val="single" w:sz="8" w:space="0" w:color="CC9900"/>
            </w:tcBorders>
            <w:shd w:val="clear" w:color="auto" w:fill="FFFFFF"/>
            <w:tcMar>
              <w:top w:w="72" w:type="dxa"/>
              <w:left w:w="144" w:type="dxa"/>
              <w:bottom w:w="72" w:type="dxa"/>
              <w:right w:w="144" w:type="dxa"/>
            </w:tcMar>
            <w:vAlign w:val="center"/>
            <w:hideMark/>
          </w:tcPr>
          <w:p w:rsidR="00321ED1" w:rsidRPr="00321ED1" w:rsidRDefault="00321ED1" w:rsidP="00321ED1">
            <w:pPr>
              <w:spacing w:after="0" w:line="240" w:lineRule="auto"/>
              <w:jc w:val="center"/>
              <w:rPr>
                <w:rFonts w:ascii="Arial" w:eastAsia="Times New Roman" w:hAnsi="Arial" w:cs="Arial"/>
                <w:sz w:val="36"/>
                <w:szCs w:val="36"/>
                <w:lang w:eastAsia="es-MX"/>
              </w:rPr>
            </w:pPr>
            <w:r w:rsidRPr="00321ED1">
              <w:rPr>
                <w:rFonts w:ascii="Gotham" w:eastAsia="Times New Roman" w:hAnsi="Gotham" w:cs="Arial"/>
                <w:b/>
                <w:bCs/>
                <w:color w:val="000000"/>
                <w:kern w:val="24"/>
                <w:sz w:val="18"/>
                <w:szCs w:val="18"/>
                <w:lang w:eastAsia="es-MX"/>
              </w:rPr>
              <w:t xml:space="preserve">81.8 </w:t>
            </w:r>
          </w:p>
        </w:tc>
      </w:tr>
      <w:tr w:rsidR="00321ED1" w:rsidRPr="00321ED1" w:rsidTr="00915B38">
        <w:trPr>
          <w:trHeight w:val="536"/>
          <w:jc w:val="center"/>
        </w:trPr>
        <w:tc>
          <w:tcPr>
            <w:tcW w:w="2030" w:type="dxa"/>
            <w:tcBorders>
              <w:top w:val="single" w:sz="8" w:space="0" w:color="CC9900"/>
              <w:left w:val="single" w:sz="8" w:space="0" w:color="CC9900"/>
              <w:bottom w:val="single" w:sz="8" w:space="0" w:color="CC9900"/>
              <w:right w:val="single" w:sz="8" w:space="0" w:color="CC9900"/>
            </w:tcBorders>
            <w:shd w:val="clear" w:color="auto" w:fill="FFFFFF"/>
            <w:tcMar>
              <w:top w:w="72" w:type="dxa"/>
              <w:left w:w="144" w:type="dxa"/>
              <w:bottom w:w="72" w:type="dxa"/>
              <w:right w:w="144" w:type="dxa"/>
            </w:tcMar>
            <w:vAlign w:val="center"/>
            <w:hideMark/>
          </w:tcPr>
          <w:p w:rsidR="00321ED1" w:rsidRPr="00321ED1" w:rsidRDefault="00321ED1" w:rsidP="00321ED1">
            <w:pPr>
              <w:spacing w:after="0" w:line="240" w:lineRule="auto"/>
              <w:jc w:val="center"/>
              <w:rPr>
                <w:rFonts w:ascii="Arial" w:eastAsia="Times New Roman" w:hAnsi="Arial" w:cs="Arial"/>
                <w:sz w:val="36"/>
                <w:szCs w:val="36"/>
                <w:lang w:eastAsia="es-MX"/>
              </w:rPr>
            </w:pPr>
            <w:r w:rsidRPr="00321ED1">
              <w:rPr>
                <w:rFonts w:ascii="Gotham" w:eastAsia="Times New Roman" w:hAnsi="Gotham" w:cs="Arial"/>
                <w:b/>
                <w:bCs/>
                <w:color w:val="000000"/>
                <w:kern w:val="24"/>
                <w:sz w:val="18"/>
                <w:szCs w:val="18"/>
                <w:lang w:eastAsia="es-MX"/>
              </w:rPr>
              <w:t xml:space="preserve">Programación </w:t>
            </w:r>
          </w:p>
        </w:tc>
        <w:tc>
          <w:tcPr>
            <w:tcW w:w="1218" w:type="dxa"/>
            <w:tcBorders>
              <w:top w:val="single" w:sz="8" w:space="0" w:color="CC9900"/>
              <w:left w:val="single" w:sz="8" w:space="0" w:color="CC9900"/>
              <w:bottom w:val="single" w:sz="8" w:space="0" w:color="CC9900"/>
              <w:right w:val="single" w:sz="8" w:space="0" w:color="CC9900"/>
            </w:tcBorders>
            <w:shd w:val="clear" w:color="auto" w:fill="FFFFFF"/>
            <w:tcMar>
              <w:top w:w="72" w:type="dxa"/>
              <w:left w:w="144" w:type="dxa"/>
              <w:bottom w:w="72" w:type="dxa"/>
              <w:right w:w="144" w:type="dxa"/>
            </w:tcMar>
            <w:vAlign w:val="center"/>
            <w:hideMark/>
          </w:tcPr>
          <w:p w:rsidR="00321ED1" w:rsidRPr="00321ED1" w:rsidRDefault="00321ED1" w:rsidP="00321ED1">
            <w:pPr>
              <w:spacing w:after="0" w:line="240" w:lineRule="auto"/>
              <w:jc w:val="center"/>
              <w:rPr>
                <w:rFonts w:ascii="Arial" w:eastAsia="Times New Roman" w:hAnsi="Arial" w:cs="Arial"/>
                <w:sz w:val="36"/>
                <w:szCs w:val="36"/>
                <w:lang w:eastAsia="es-MX"/>
              </w:rPr>
            </w:pPr>
            <w:r w:rsidRPr="00321ED1">
              <w:rPr>
                <w:rFonts w:ascii="Gotham" w:eastAsia="Times New Roman" w:hAnsi="Gotham" w:cs="Arial"/>
                <w:b/>
                <w:bCs/>
                <w:color w:val="000000"/>
                <w:kern w:val="24"/>
                <w:sz w:val="18"/>
                <w:szCs w:val="18"/>
                <w:lang w:eastAsia="es-MX"/>
              </w:rPr>
              <w:t xml:space="preserve">62.5 </w:t>
            </w:r>
          </w:p>
        </w:tc>
        <w:tc>
          <w:tcPr>
            <w:tcW w:w="1421" w:type="dxa"/>
            <w:tcBorders>
              <w:top w:val="single" w:sz="8" w:space="0" w:color="CC9900"/>
              <w:left w:val="single" w:sz="8" w:space="0" w:color="CC9900"/>
              <w:bottom w:val="single" w:sz="8" w:space="0" w:color="CC9900"/>
              <w:right w:val="single" w:sz="8" w:space="0" w:color="CC9900"/>
            </w:tcBorders>
            <w:shd w:val="clear" w:color="auto" w:fill="FFFFFF"/>
            <w:tcMar>
              <w:top w:w="72" w:type="dxa"/>
              <w:left w:w="144" w:type="dxa"/>
              <w:bottom w:w="72" w:type="dxa"/>
              <w:right w:w="144" w:type="dxa"/>
            </w:tcMar>
            <w:vAlign w:val="center"/>
            <w:hideMark/>
          </w:tcPr>
          <w:p w:rsidR="00321ED1" w:rsidRPr="00321ED1" w:rsidRDefault="00321ED1" w:rsidP="00321ED1">
            <w:pPr>
              <w:spacing w:after="0" w:line="240" w:lineRule="auto"/>
              <w:jc w:val="center"/>
              <w:rPr>
                <w:rFonts w:ascii="Arial" w:eastAsia="Times New Roman" w:hAnsi="Arial" w:cs="Arial"/>
                <w:sz w:val="36"/>
                <w:szCs w:val="36"/>
                <w:lang w:eastAsia="es-MX"/>
              </w:rPr>
            </w:pPr>
            <w:r w:rsidRPr="00321ED1">
              <w:rPr>
                <w:rFonts w:ascii="Gotham" w:eastAsia="Times New Roman" w:hAnsi="Gotham" w:cs="Arial"/>
                <w:b/>
                <w:bCs/>
                <w:color w:val="000000"/>
                <w:kern w:val="24"/>
                <w:sz w:val="18"/>
                <w:szCs w:val="18"/>
                <w:lang w:eastAsia="es-MX"/>
              </w:rPr>
              <w:t xml:space="preserve">62.8 </w:t>
            </w:r>
          </w:p>
        </w:tc>
      </w:tr>
      <w:tr w:rsidR="00321ED1" w:rsidRPr="00321ED1" w:rsidTr="00915B38">
        <w:trPr>
          <w:trHeight w:val="536"/>
          <w:jc w:val="center"/>
        </w:trPr>
        <w:tc>
          <w:tcPr>
            <w:tcW w:w="2030" w:type="dxa"/>
            <w:tcBorders>
              <w:top w:val="single" w:sz="8" w:space="0" w:color="CC9900"/>
              <w:left w:val="single" w:sz="8" w:space="0" w:color="CC9900"/>
              <w:bottom w:val="single" w:sz="8" w:space="0" w:color="CC9900"/>
              <w:right w:val="single" w:sz="8" w:space="0" w:color="CC9900"/>
            </w:tcBorders>
            <w:shd w:val="clear" w:color="auto" w:fill="FFFFFF"/>
            <w:tcMar>
              <w:top w:w="72" w:type="dxa"/>
              <w:left w:w="144" w:type="dxa"/>
              <w:bottom w:w="72" w:type="dxa"/>
              <w:right w:w="144" w:type="dxa"/>
            </w:tcMar>
            <w:vAlign w:val="center"/>
            <w:hideMark/>
          </w:tcPr>
          <w:p w:rsidR="00321ED1" w:rsidRPr="00321ED1" w:rsidRDefault="00321ED1" w:rsidP="00321ED1">
            <w:pPr>
              <w:spacing w:after="0" w:line="240" w:lineRule="auto"/>
              <w:jc w:val="center"/>
              <w:rPr>
                <w:rFonts w:ascii="Arial" w:eastAsia="Times New Roman" w:hAnsi="Arial" w:cs="Arial"/>
                <w:sz w:val="36"/>
                <w:szCs w:val="36"/>
                <w:lang w:eastAsia="es-MX"/>
              </w:rPr>
            </w:pPr>
            <w:r w:rsidRPr="00321ED1">
              <w:rPr>
                <w:rFonts w:ascii="Gotham" w:eastAsia="Times New Roman" w:hAnsi="Gotham" w:cs="Arial"/>
                <w:b/>
                <w:bCs/>
                <w:color w:val="000000"/>
                <w:kern w:val="24"/>
                <w:sz w:val="18"/>
                <w:szCs w:val="18"/>
                <w:lang w:eastAsia="es-MX"/>
              </w:rPr>
              <w:lastRenderedPageBreak/>
              <w:t xml:space="preserve">Presupuestación </w:t>
            </w:r>
          </w:p>
        </w:tc>
        <w:tc>
          <w:tcPr>
            <w:tcW w:w="1218" w:type="dxa"/>
            <w:tcBorders>
              <w:top w:val="single" w:sz="8" w:space="0" w:color="CC9900"/>
              <w:left w:val="single" w:sz="8" w:space="0" w:color="CC9900"/>
              <w:bottom w:val="single" w:sz="8" w:space="0" w:color="CC9900"/>
              <w:right w:val="single" w:sz="8" w:space="0" w:color="CC9900"/>
            </w:tcBorders>
            <w:shd w:val="clear" w:color="auto" w:fill="FFFFFF"/>
            <w:tcMar>
              <w:top w:w="72" w:type="dxa"/>
              <w:left w:w="144" w:type="dxa"/>
              <w:bottom w:w="72" w:type="dxa"/>
              <w:right w:w="144" w:type="dxa"/>
            </w:tcMar>
            <w:vAlign w:val="center"/>
            <w:hideMark/>
          </w:tcPr>
          <w:p w:rsidR="00321ED1" w:rsidRPr="00321ED1" w:rsidRDefault="00321ED1" w:rsidP="00321ED1">
            <w:pPr>
              <w:spacing w:after="0" w:line="240" w:lineRule="auto"/>
              <w:jc w:val="center"/>
              <w:rPr>
                <w:rFonts w:ascii="Arial" w:eastAsia="Times New Roman" w:hAnsi="Arial" w:cs="Arial"/>
                <w:sz w:val="36"/>
                <w:szCs w:val="36"/>
                <w:lang w:eastAsia="es-MX"/>
              </w:rPr>
            </w:pPr>
            <w:r w:rsidRPr="00321ED1">
              <w:rPr>
                <w:rFonts w:ascii="Gotham" w:eastAsia="Times New Roman" w:hAnsi="Gotham" w:cs="Arial"/>
                <w:b/>
                <w:bCs/>
                <w:color w:val="000000"/>
                <w:kern w:val="24"/>
                <w:sz w:val="18"/>
                <w:szCs w:val="18"/>
                <w:lang w:eastAsia="es-MX"/>
              </w:rPr>
              <w:t xml:space="preserve">70 </w:t>
            </w:r>
          </w:p>
        </w:tc>
        <w:tc>
          <w:tcPr>
            <w:tcW w:w="1421" w:type="dxa"/>
            <w:tcBorders>
              <w:top w:val="single" w:sz="8" w:space="0" w:color="CC9900"/>
              <w:left w:val="single" w:sz="8" w:space="0" w:color="CC9900"/>
              <w:bottom w:val="single" w:sz="8" w:space="0" w:color="CC9900"/>
              <w:right w:val="single" w:sz="8" w:space="0" w:color="CC9900"/>
            </w:tcBorders>
            <w:shd w:val="clear" w:color="auto" w:fill="FFFFFF"/>
            <w:tcMar>
              <w:top w:w="72" w:type="dxa"/>
              <w:left w:w="144" w:type="dxa"/>
              <w:bottom w:w="72" w:type="dxa"/>
              <w:right w:w="144" w:type="dxa"/>
            </w:tcMar>
            <w:vAlign w:val="center"/>
            <w:hideMark/>
          </w:tcPr>
          <w:p w:rsidR="00321ED1" w:rsidRPr="00321ED1" w:rsidRDefault="00321ED1" w:rsidP="00321ED1">
            <w:pPr>
              <w:spacing w:after="0" w:line="240" w:lineRule="auto"/>
              <w:jc w:val="center"/>
              <w:rPr>
                <w:rFonts w:ascii="Arial" w:eastAsia="Times New Roman" w:hAnsi="Arial" w:cs="Arial"/>
                <w:sz w:val="36"/>
                <w:szCs w:val="36"/>
                <w:lang w:eastAsia="es-MX"/>
              </w:rPr>
            </w:pPr>
            <w:r w:rsidRPr="00321ED1">
              <w:rPr>
                <w:rFonts w:ascii="Gotham" w:eastAsia="Times New Roman" w:hAnsi="Gotham" w:cs="Arial"/>
                <w:b/>
                <w:bCs/>
                <w:color w:val="000000"/>
                <w:kern w:val="24"/>
                <w:sz w:val="18"/>
                <w:szCs w:val="18"/>
                <w:lang w:eastAsia="es-MX"/>
              </w:rPr>
              <w:t xml:space="preserve">77.2 </w:t>
            </w:r>
          </w:p>
        </w:tc>
      </w:tr>
      <w:tr w:rsidR="00321ED1" w:rsidRPr="00321ED1" w:rsidTr="00915B38">
        <w:trPr>
          <w:trHeight w:val="536"/>
          <w:jc w:val="center"/>
        </w:trPr>
        <w:tc>
          <w:tcPr>
            <w:tcW w:w="2030" w:type="dxa"/>
            <w:tcBorders>
              <w:top w:val="single" w:sz="8" w:space="0" w:color="CC9900"/>
              <w:left w:val="single" w:sz="8" w:space="0" w:color="CC9900"/>
              <w:bottom w:val="single" w:sz="8" w:space="0" w:color="CC9900"/>
              <w:right w:val="single" w:sz="8" w:space="0" w:color="CC9900"/>
            </w:tcBorders>
            <w:shd w:val="clear" w:color="auto" w:fill="FFFFFF"/>
            <w:tcMar>
              <w:top w:w="72" w:type="dxa"/>
              <w:left w:w="144" w:type="dxa"/>
              <w:bottom w:w="72" w:type="dxa"/>
              <w:right w:w="144" w:type="dxa"/>
            </w:tcMar>
            <w:vAlign w:val="center"/>
            <w:hideMark/>
          </w:tcPr>
          <w:p w:rsidR="00321ED1" w:rsidRPr="00321ED1" w:rsidRDefault="00321ED1" w:rsidP="00321ED1">
            <w:pPr>
              <w:spacing w:after="0" w:line="240" w:lineRule="auto"/>
              <w:jc w:val="center"/>
              <w:rPr>
                <w:rFonts w:ascii="Arial" w:eastAsia="Times New Roman" w:hAnsi="Arial" w:cs="Arial"/>
                <w:sz w:val="36"/>
                <w:szCs w:val="36"/>
                <w:lang w:eastAsia="es-MX"/>
              </w:rPr>
            </w:pPr>
            <w:r w:rsidRPr="00321ED1">
              <w:rPr>
                <w:rFonts w:ascii="Gotham" w:eastAsia="Times New Roman" w:hAnsi="Gotham" w:cs="Arial"/>
                <w:b/>
                <w:bCs/>
                <w:color w:val="000000"/>
                <w:kern w:val="24"/>
                <w:sz w:val="18"/>
                <w:szCs w:val="18"/>
                <w:lang w:eastAsia="es-MX"/>
              </w:rPr>
              <w:t xml:space="preserve">Ejercicio y control </w:t>
            </w:r>
          </w:p>
        </w:tc>
        <w:tc>
          <w:tcPr>
            <w:tcW w:w="1218" w:type="dxa"/>
            <w:tcBorders>
              <w:top w:val="single" w:sz="8" w:space="0" w:color="CC9900"/>
              <w:left w:val="single" w:sz="8" w:space="0" w:color="CC9900"/>
              <w:bottom w:val="single" w:sz="8" w:space="0" w:color="CC9900"/>
              <w:right w:val="single" w:sz="8" w:space="0" w:color="CC9900"/>
            </w:tcBorders>
            <w:shd w:val="clear" w:color="auto" w:fill="FFFFFF"/>
            <w:tcMar>
              <w:top w:w="72" w:type="dxa"/>
              <w:left w:w="144" w:type="dxa"/>
              <w:bottom w:w="72" w:type="dxa"/>
              <w:right w:w="144" w:type="dxa"/>
            </w:tcMar>
            <w:vAlign w:val="center"/>
            <w:hideMark/>
          </w:tcPr>
          <w:p w:rsidR="00321ED1" w:rsidRPr="00321ED1" w:rsidRDefault="00321ED1" w:rsidP="00321ED1">
            <w:pPr>
              <w:spacing w:after="0" w:line="240" w:lineRule="auto"/>
              <w:jc w:val="center"/>
              <w:rPr>
                <w:rFonts w:ascii="Arial" w:eastAsia="Times New Roman" w:hAnsi="Arial" w:cs="Arial"/>
                <w:sz w:val="36"/>
                <w:szCs w:val="36"/>
                <w:lang w:eastAsia="es-MX"/>
              </w:rPr>
            </w:pPr>
            <w:r w:rsidRPr="00321ED1">
              <w:rPr>
                <w:rFonts w:ascii="Gotham" w:eastAsia="Times New Roman" w:hAnsi="Gotham" w:cs="Arial"/>
                <w:b/>
                <w:bCs/>
                <w:color w:val="000000"/>
                <w:kern w:val="24"/>
                <w:sz w:val="18"/>
                <w:szCs w:val="18"/>
                <w:lang w:eastAsia="es-MX"/>
              </w:rPr>
              <w:t>62.5</w:t>
            </w:r>
          </w:p>
        </w:tc>
        <w:tc>
          <w:tcPr>
            <w:tcW w:w="1421" w:type="dxa"/>
            <w:tcBorders>
              <w:top w:val="single" w:sz="8" w:space="0" w:color="CC9900"/>
              <w:left w:val="single" w:sz="8" w:space="0" w:color="CC9900"/>
              <w:bottom w:val="single" w:sz="8" w:space="0" w:color="CC9900"/>
              <w:right w:val="single" w:sz="8" w:space="0" w:color="CC9900"/>
            </w:tcBorders>
            <w:shd w:val="clear" w:color="auto" w:fill="FFFFFF"/>
            <w:tcMar>
              <w:top w:w="72" w:type="dxa"/>
              <w:left w:w="144" w:type="dxa"/>
              <w:bottom w:w="72" w:type="dxa"/>
              <w:right w:w="144" w:type="dxa"/>
            </w:tcMar>
            <w:vAlign w:val="center"/>
            <w:hideMark/>
          </w:tcPr>
          <w:p w:rsidR="00321ED1" w:rsidRPr="00321ED1" w:rsidRDefault="00321ED1" w:rsidP="00321ED1">
            <w:pPr>
              <w:spacing w:after="0" w:line="240" w:lineRule="auto"/>
              <w:jc w:val="center"/>
              <w:rPr>
                <w:rFonts w:ascii="Arial" w:eastAsia="Times New Roman" w:hAnsi="Arial" w:cs="Arial"/>
                <w:sz w:val="36"/>
                <w:szCs w:val="36"/>
                <w:lang w:eastAsia="es-MX"/>
              </w:rPr>
            </w:pPr>
            <w:r w:rsidRPr="00321ED1">
              <w:rPr>
                <w:rFonts w:ascii="Gotham" w:eastAsia="Times New Roman" w:hAnsi="Gotham" w:cs="Arial"/>
                <w:b/>
                <w:bCs/>
                <w:color w:val="000000"/>
                <w:kern w:val="24"/>
                <w:sz w:val="18"/>
                <w:szCs w:val="18"/>
                <w:lang w:eastAsia="es-MX"/>
              </w:rPr>
              <w:t xml:space="preserve">63.0 </w:t>
            </w:r>
          </w:p>
        </w:tc>
      </w:tr>
      <w:tr w:rsidR="00321ED1" w:rsidRPr="00321ED1" w:rsidTr="00915B38">
        <w:trPr>
          <w:trHeight w:val="536"/>
          <w:jc w:val="center"/>
        </w:trPr>
        <w:tc>
          <w:tcPr>
            <w:tcW w:w="2030" w:type="dxa"/>
            <w:tcBorders>
              <w:top w:val="single" w:sz="8" w:space="0" w:color="CC9900"/>
              <w:left w:val="single" w:sz="8" w:space="0" w:color="CC9900"/>
              <w:bottom w:val="single" w:sz="8" w:space="0" w:color="CC9900"/>
              <w:right w:val="single" w:sz="8" w:space="0" w:color="CC9900"/>
            </w:tcBorders>
            <w:shd w:val="clear" w:color="auto" w:fill="FFFFFF"/>
            <w:tcMar>
              <w:top w:w="72" w:type="dxa"/>
              <w:left w:w="144" w:type="dxa"/>
              <w:bottom w:w="72" w:type="dxa"/>
              <w:right w:w="144" w:type="dxa"/>
            </w:tcMar>
            <w:vAlign w:val="center"/>
            <w:hideMark/>
          </w:tcPr>
          <w:p w:rsidR="00321ED1" w:rsidRPr="00321ED1" w:rsidRDefault="00321ED1" w:rsidP="00321ED1">
            <w:pPr>
              <w:spacing w:after="0" w:line="240" w:lineRule="auto"/>
              <w:jc w:val="center"/>
              <w:rPr>
                <w:rFonts w:ascii="Arial" w:eastAsia="Times New Roman" w:hAnsi="Arial" w:cs="Arial"/>
                <w:sz w:val="36"/>
                <w:szCs w:val="36"/>
                <w:lang w:eastAsia="es-MX"/>
              </w:rPr>
            </w:pPr>
            <w:r w:rsidRPr="00321ED1">
              <w:rPr>
                <w:rFonts w:ascii="Gotham" w:eastAsia="Times New Roman" w:hAnsi="Gotham" w:cs="Arial"/>
                <w:b/>
                <w:bCs/>
                <w:color w:val="000000"/>
                <w:kern w:val="24"/>
                <w:sz w:val="18"/>
                <w:szCs w:val="18"/>
                <w:lang w:eastAsia="es-MX"/>
              </w:rPr>
              <w:t xml:space="preserve">Seguimiento </w:t>
            </w:r>
          </w:p>
        </w:tc>
        <w:tc>
          <w:tcPr>
            <w:tcW w:w="1218" w:type="dxa"/>
            <w:tcBorders>
              <w:top w:val="single" w:sz="8" w:space="0" w:color="CC9900"/>
              <w:left w:val="single" w:sz="8" w:space="0" w:color="CC9900"/>
              <w:bottom w:val="single" w:sz="8" w:space="0" w:color="CC9900"/>
              <w:right w:val="single" w:sz="8" w:space="0" w:color="CC9900"/>
            </w:tcBorders>
            <w:shd w:val="clear" w:color="auto" w:fill="FFFFFF"/>
            <w:tcMar>
              <w:top w:w="72" w:type="dxa"/>
              <w:left w:w="144" w:type="dxa"/>
              <w:bottom w:w="72" w:type="dxa"/>
              <w:right w:w="144" w:type="dxa"/>
            </w:tcMar>
            <w:vAlign w:val="center"/>
            <w:hideMark/>
          </w:tcPr>
          <w:p w:rsidR="00321ED1" w:rsidRPr="00321ED1" w:rsidRDefault="00321ED1" w:rsidP="00321ED1">
            <w:pPr>
              <w:spacing w:after="0" w:line="240" w:lineRule="auto"/>
              <w:jc w:val="center"/>
              <w:rPr>
                <w:rFonts w:ascii="Arial" w:eastAsia="Times New Roman" w:hAnsi="Arial" w:cs="Arial"/>
                <w:sz w:val="36"/>
                <w:szCs w:val="36"/>
                <w:lang w:eastAsia="es-MX"/>
              </w:rPr>
            </w:pPr>
            <w:r w:rsidRPr="00321ED1">
              <w:rPr>
                <w:rFonts w:ascii="Gotham" w:eastAsia="Times New Roman" w:hAnsi="Gotham" w:cs="Arial"/>
                <w:b/>
                <w:bCs/>
                <w:color w:val="000000"/>
                <w:kern w:val="24"/>
                <w:sz w:val="18"/>
                <w:szCs w:val="18"/>
                <w:lang w:eastAsia="es-MX"/>
              </w:rPr>
              <w:t>77.5</w:t>
            </w:r>
          </w:p>
        </w:tc>
        <w:tc>
          <w:tcPr>
            <w:tcW w:w="1421" w:type="dxa"/>
            <w:tcBorders>
              <w:top w:val="single" w:sz="8" w:space="0" w:color="CC9900"/>
              <w:left w:val="single" w:sz="8" w:space="0" w:color="CC9900"/>
              <w:bottom w:val="single" w:sz="8" w:space="0" w:color="CC9900"/>
              <w:right w:val="single" w:sz="8" w:space="0" w:color="CC9900"/>
            </w:tcBorders>
            <w:shd w:val="clear" w:color="auto" w:fill="FFFFFF"/>
            <w:tcMar>
              <w:top w:w="72" w:type="dxa"/>
              <w:left w:w="144" w:type="dxa"/>
              <w:bottom w:w="72" w:type="dxa"/>
              <w:right w:w="144" w:type="dxa"/>
            </w:tcMar>
            <w:vAlign w:val="center"/>
            <w:hideMark/>
          </w:tcPr>
          <w:p w:rsidR="00321ED1" w:rsidRPr="00321ED1" w:rsidRDefault="00321ED1" w:rsidP="00321ED1">
            <w:pPr>
              <w:spacing w:after="0" w:line="240" w:lineRule="auto"/>
              <w:jc w:val="center"/>
              <w:rPr>
                <w:rFonts w:ascii="Arial" w:eastAsia="Times New Roman" w:hAnsi="Arial" w:cs="Arial"/>
                <w:sz w:val="36"/>
                <w:szCs w:val="36"/>
                <w:lang w:eastAsia="es-MX"/>
              </w:rPr>
            </w:pPr>
            <w:r w:rsidRPr="00321ED1">
              <w:rPr>
                <w:rFonts w:ascii="Gotham" w:eastAsia="Times New Roman" w:hAnsi="Gotham" w:cs="Arial"/>
                <w:b/>
                <w:bCs/>
                <w:color w:val="000000"/>
                <w:kern w:val="24"/>
                <w:sz w:val="18"/>
                <w:szCs w:val="18"/>
                <w:lang w:eastAsia="es-MX"/>
              </w:rPr>
              <w:t xml:space="preserve">73.8 </w:t>
            </w:r>
          </w:p>
        </w:tc>
      </w:tr>
      <w:tr w:rsidR="00321ED1" w:rsidRPr="00321ED1" w:rsidTr="00915B38">
        <w:trPr>
          <w:trHeight w:val="536"/>
          <w:jc w:val="center"/>
        </w:trPr>
        <w:tc>
          <w:tcPr>
            <w:tcW w:w="2030" w:type="dxa"/>
            <w:tcBorders>
              <w:top w:val="single" w:sz="8" w:space="0" w:color="CC9900"/>
              <w:left w:val="single" w:sz="8" w:space="0" w:color="CC9900"/>
              <w:bottom w:val="single" w:sz="8" w:space="0" w:color="CC9900"/>
              <w:right w:val="single" w:sz="8" w:space="0" w:color="CC9900"/>
            </w:tcBorders>
            <w:shd w:val="clear" w:color="auto" w:fill="FFFFFF"/>
            <w:tcMar>
              <w:top w:w="72" w:type="dxa"/>
              <w:left w:w="144" w:type="dxa"/>
              <w:bottom w:w="72" w:type="dxa"/>
              <w:right w:w="144" w:type="dxa"/>
            </w:tcMar>
            <w:vAlign w:val="center"/>
            <w:hideMark/>
          </w:tcPr>
          <w:p w:rsidR="00321ED1" w:rsidRPr="00321ED1" w:rsidRDefault="00321ED1" w:rsidP="00321ED1">
            <w:pPr>
              <w:spacing w:after="0" w:line="240" w:lineRule="auto"/>
              <w:jc w:val="center"/>
              <w:rPr>
                <w:rFonts w:ascii="Arial" w:eastAsia="Times New Roman" w:hAnsi="Arial" w:cs="Arial"/>
                <w:sz w:val="36"/>
                <w:szCs w:val="36"/>
                <w:lang w:eastAsia="es-MX"/>
              </w:rPr>
            </w:pPr>
            <w:r w:rsidRPr="00321ED1">
              <w:rPr>
                <w:rFonts w:ascii="Gotham" w:eastAsia="Times New Roman" w:hAnsi="Gotham" w:cs="Arial"/>
                <w:b/>
                <w:bCs/>
                <w:color w:val="000000"/>
                <w:kern w:val="24"/>
                <w:sz w:val="18"/>
                <w:szCs w:val="18"/>
                <w:lang w:eastAsia="es-MX"/>
              </w:rPr>
              <w:t xml:space="preserve">Evaluación </w:t>
            </w:r>
          </w:p>
        </w:tc>
        <w:tc>
          <w:tcPr>
            <w:tcW w:w="1218" w:type="dxa"/>
            <w:tcBorders>
              <w:top w:val="single" w:sz="8" w:space="0" w:color="CC9900"/>
              <w:left w:val="single" w:sz="8" w:space="0" w:color="CC9900"/>
              <w:bottom w:val="single" w:sz="8" w:space="0" w:color="CC9900"/>
              <w:right w:val="single" w:sz="8" w:space="0" w:color="CC9900"/>
            </w:tcBorders>
            <w:shd w:val="clear" w:color="auto" w:fill="FFFFFF"/>
            <w:tcMar>
              <w:top w:w="72" w:type="dxa"/>
              <w:left w:w="144" w:type="dxa"/>
              <w:bottom w:w="72" w:type="dxa"/>
              <w:right w:w="144" w:type="dxa"/>
            </w:tcMar>
            <w:vAlign w:val="center"/>
            <w:hideMark/>
          </w:tcPr>
          <w:p w:rsidR="00321ED1" w:rsidRPr="00321ED1" w:rsidRDefault="00321ED1" w:rsidP="00321ED1">
            <w:pPr>
              <w:spacing w:after="0" w:line="240" w:lineRule="auto"/>
              <w:jc w:val="center"/>
              <w:rPr>
                <w:rFonts w:ascii="Arial" w:eastAsia="Times New Roman" w:hAnsi="Arial" w:cs="Arial"/>
                <w:sz w:val="36"/>
                <w:szCs w:val="36"/>
                <w:lang w:eastAsia="es-MX"/>
              </w:rPr>
            </w:pPr>
            <w:r w:rsidRPr="00321ED1">
              <w:rPr>
                <w:rFonts w:ascii="Gotham" w:eastAsia="Times New Roman" w:hAnsi="Gotham" w:cs="Arial"/>
                <w:b/>
                <w:bCs/>
                <w:color w:val="000000"/>
                <w:kern w:val="24"/>
                <w:sz w:val="18"/>
                <w:szCs w:val="18"/>
                <w:lang w:eastAsia="es-MX"/>
              </w:rPr>
              <w:t>62.5</w:t>
            </w:r>
          </w:p>
        </w:tc>
        <w:tc>
          <w:tcPr>
            <w:tcW w:w="1421" w:type="dxa"/>
            <w:tcBorders>
              <w:top w:val="single" w:sz="8" w:space="0" w:color="CC9900"/>
              <w:left w:val="single" w:sz="8" w:space="0" w:color="CC9900"/>
              <w:bottom w:val="single" w:sz="8" w:space="0" w:color="CC9900"/>
              <w:right w:val="single" w:sz="8" w:space="0" w:color="CC9900"/>
            </w:tcBorders>
            <w:shd w:val="clear" w:color="auto" w:fill="FFFFFF"/>
            <w:tcMar>
              <w:top w:w="72" w:type="dxa"/>
              <w:left w:w="144" w:type="dxa"/>
              <w:bottom w:w="72" w:type="dxa"/>
              <w:right w:w="144" w:type="dxa"/>
            </w:tcMar>
            <w:vAlign w:val="center"/>
            <w:hideMark/>
          </w:tcPr>
          <w:p w:rsidR="00321ED1" w:rsidRPr="00321ED1" w:rsidRDefault="00321ED1" w:rsidP="00321ED1">
            <w:pPr>
              <w:spacing w:after="0" w:line="240" w:lineRule="auto"/>
              <w:jc w:val="center"/>
              <w:rPr>
                <w:rFonts w:ascii="Arial" w:eastAsia="Times New Roman" w:hAnsi="Arial" w:cs="Arial"/>
                <w:sz w:val="36"/>
                <w:szCs w:val="36"/>
                <w:lang w:eastAsia="es-MX"/>
              </w:rPr>
            </w:pPr>
            <w:r w:rsidRPr="00321ED1">
              <w:rPr>
                <w:rFonts w:ascii="Gotham" w:eastAsia="Times New Roman" w:hAnsi="Gotham" w:cs="Arial"/>
                <w:b/>
                <w:bCs/>
                <w:color w:val="000000"/>
                <w:kern w:val="24"/>
                <w:sz w:val="18"/>
                <w:szCs w:val="18"/>
                <w:lang w:eastAsia="es-MX"/>
              </w:rPr>
              <w:t xml:space="preserve">74.9 </w:t>
            </w:r>
          </w:p>
        </w:tc>
      </w:tr>
      <w:tr w:rsidR="00321ED1" w:rsidRPr="00321ED1" w:rsidTr="00915B38">
        <w:trPr>
          <w:trHeight w:val="608"/>
          <w:jc w:val="center"/>
        </w:trPr>
        <w:tc>
          <w:tcPr>
            <w:tcW w:w="2030" w:type="dxa"/>
            <w:tcBorders>
              <w:top w:val="single" w:sz="8" w:space="0" w:color="CC9900"/>
              <w:left w:val="single" w:sz="8" w:space="0" w:color="CC9900"/>
              <w:bottom w:val="single" w:sz="8" w:space="0" w:color="CC9900"/>
              <w:right w:val="single" w:sz="8" w:space="0" w:color="CC9900"/>
            </w:tcBorders>
            <w:shd w:val="clear" w:color="auto" w:fill="FFFFFF"/>
            <w:tcMar>
              <w:top w:w="72" w:type="dxa"/>
              <w:left w:w="144" w:type="dxa"/>
              <w:bottom w:w="72" w:type="dxa"/>
              <w:right w:w="144" w:type="dxa"/>
            </w:tcMar>
            <w:vAlign w:val="center"/>
            <w:hideMark/>
          </w:tcPr>
          <w:p w:rsidR="00321ED1" w:rsidRPr="00321ED1" w:rsidRDefault="00321ED1" w:rsidP="00321ED1">
            <w:pPr>
              <w:spacing w:after="0" w:line="240" w:lineRule="auto"/>
              <w:jc w:val="center"/>
              <w:rPr>
                <w:rFonts w:ascii="Arial" w:eastAsia="Times New Roman" w:hAnsi="Arial" w:cs="Arial"/>
                <w:sz w:val="36"/>
                <w:szCs w:val="36"/>
                <w:lang w:eastAsia="es-MX"/>
              </w:rPr>
            </w:pPr>
            <w:r w:rsidRPr="00321ED1">
              <w:rPr>
                <w:rFonts w:ascii="Gotham" w:eastAsia="Times New Roman" w:hAnsi="Gotham" w:cs="Arial"/>
                <w:b/>
                <w:bCs/>
                <w:color w:val="000000"/>
                <w:kern w:val="24"/>
                <w:sz w:val="18"/>
                <w:szCs w:val="18"/>
                <w:lang w:eastAsia="es-MX"/>
              </w:rPr>
              <w:t xml:space="preserve">Rendición de cuenta </w:t>
            </w:r>
          </w:p>
        </w:tc>
        <w:tc>
          <w:tcPr>
            <w:tcW w:w="1218" w:type="dxa"/>
            <w:tcBorders>
              <w:top w:val="single" w:sz="8" w:space="0" w:color="CC9900"/>
              <w:left w:val="single" w:sz="8" w:space="0" w:color="CC9900"/>
              <w:bottom w:val="single" w:sz="8" w:space="0" w:color="CC9900"/>
              <w:right w:val="single" w:sz="8" w:space="0" w:color="CC9900"/>
            </w:tcBorders>
            <w:shd w:val="clear" w:color="auto" w:fill="FFFFFF"/>
            <w:tcMar>
              <w:top w:w="72" w:type="dxa"/>
              <w:left w:w="144" w:type="dxa"/>
              <w:bottom w:w="72" w:type="dxa"/>
              <w:right w:w="144" w:type="dxa"/>
            </w:tcMar>
            <w:vAlign w:val="center"/>
            <w:hideMark/>
          </w:tcPr>
          <w:p w:rsidR="00321ED1" w:rsidRPr="00321ED1" w:rsidRDefault="00321ED1" w:rsidP="00321ED1">
            <w:pPr>
              <w:spacing w:after="0" w:line="240" w:lineRule="auto"/>
              <w:jc w:val="center"/>
              <w:rPr>
                <w:rFonts w:ascii="Arial" w:eastAsia="Times New Roman" w:hAnsi="Arial" w:cs="Arial"/>
                <w:sz w:val="36"/>
                <w:szCs w:val="36"/>
                <w:lang w:eastAsia="es-MX"/>
              </w:rPr>
            </w:pPr>
            <w:r w:rsidRPr="00321ED1">
              <w:rPr>
                <w:rFonts w:ascii="Gotham" w:eastAsia="Times New Roman" w:hAnsi="Gotham" w:cs="Arial"/>
                <w:b/>
                <w:bCs/>
                <w:color w:val="000000"/>
                <w:kern w:val="24"/>
                <w:sz w:val="18"/>
                <w:szCs w:val="18"/>
                <w:lang w:eastAsia="es-MX"/>
              </w:rPr>
              <w:t xml:space="preserve">70 </w:t>
            </w:r>
          </w:p>
        </w:tc>
        <w:tc>
          <w:tcPr>
            <w:tcW w:w="1421" w:type="dxa"/>
            <w:tcBorders>
              <w:top w:val="single" w:sz="8" w:space="0" w:color="CC9900"/>
              <w:left w:val="single" w:sz="8" w:space="0" w:color="CC9900"/>
              <w:bottom w:val="single" w:sz="8" w:space="0" w:color="CC9900"/>
              <w:right w:val="single" w:sz="8" w:space="0" w:color="CC9900"/>
            </w:tcBorders>
            <w:shd w:val="clear" w:color="auto" w:fill="FFFFFF"/>
            <w:tcMar>
              <w:top w:w="72" w:type="dxa"/>
              <w:left w:w="144" w:type="dxa"/>
              <w:bottom w:w="72" w:type="dxa"/>
              <w:right w:w="144" w:type="dxa"/>
            </w:tcMar>
            <w:vAlign w:val="center"/>
            <w:hideMark/>
          </w:tcPr>
          <w:p w:rsidR="00321ED1" w:rsidRPr="00321ED1" w:rsidRDefault="00321ED1" w:rsidP="00321ED1">
            <w:pPr>
              <w:spacing w:after="0" w:line="240" w:lineRule="auto"/>
              <w:jc w:val="center"/>
              <w:rPr>
                <w:rFonts w:ascii="Arial" w:eastAsia="Times New Roman" w:hAnsi="Arial" w:cs="Arial"/>
                <w:sz w:val="36"/>
                <w:szCs w:val="36"/>
                <w:lang w:eastAsia="es-MX"/>
              </w:rPr>
            </w:pPr>
            <w:r w:rsidRPr="00321ED1">
              <w:rPr>
                <w:rFonts w:ascii="Gotham" w:eastAsia="Times New Roman" w:hAnsi="Gotham" w:cs="Arial"/>
                <w:b/>
                <w:bCs/>
                <w:color w:val="000000"/>
                <w:kern w:val="24"/>
                <w:sz w:val="18"/>
                <w:szCs w:val="18"/>
                <w:lang w:eastAsia="es-MX"/>
              </w:rPr>
              <w:t xml:space="preserve">66.6 </w:t>
            </w:r>
          </w:p>
        </w:tc>
      </w:tr>
      <w:tr w:rsidR="00321ED1" w:rsidRPr="00321ED1" w:rsidTr="00915B38">
        <w:trPr>
          <w:trHeight w:val="536"/>
          <w:jc w:val="center"/>
        </w:trPr>
        <w:tc>
          <w:tcPr>
            <w:tcW w:w="2030" w:type="dxa"/>
            <w:tcBorders>
              <w:top w:val="single" w:sz="8" w:space="0" w:color="CC9900"/>
              <w:left w:val="single" w:sz="8" w:space="0" w:color="CC9900"/>
              <w:bottom w:val="single" w:sz="8" w:space="0" w:color="CC9900"/>
              <w:right w:val="single" w:sz="8" w:space="0" w:color="CC9900"/>
            </w:tcBorders>
            <w:shd w:val="clear" w:color="auto" w:fill="FFFFFF"/>
            <w:tcMar>
              <w:top w:w="72" w:type="dxa"/>
              <w:left w:w="144" w:type="dxa"/>
              <w:bottom w:w="72" w:type="dxa"/>
              <w:right w:w="144" w:type="dxa"/>
            </w:tcMar>
            <w:vAlign w:val="center"/>
            <w:hideMark/>
          </w:tcPr>
          <w:p w:rsidR="00321ED1" w:rsidRPr="00321ED1" w:rsidRDefault="00321ED1" w:rsidP="00321ED1">
            <w:pPr>
              <w:spacing w:after="0" w:line="240" w:lineRule="auto"/>
              <w:jc w:val="center"/>
              <w:rPr>
                <w:rFonts w:ascii="Arial" w:eastAsia="Times New Roman" w:hAnsi="Arial" w:cs="Arial"/>
                <w:sz w:val="36"/>
                <w:szCs w:val="36"/>
                <w:lang w:eastAsia="es-MX"/>
              </w:rPr>
            </w:pPr>
            <w:r>
              <w:rPr>
                <w:rFonts w:ascii="Gotham" w:eastAsia="Times New Roman" w:hAnsi="Gotham" w:cs="Arial"/>
                <w:b/>
                <w:bCs/>
                <w:color w:val="000000"/>
                <w:kern w:val="24"/>
                <w:sz w:val="18"/>
                <w:szCs w:val="18"/>
                <w:lang w:eastAsia="es-MX"/>
              </w:rPr>
              <w:t>Consoli</w:t>
            </w:r>
            <w:r w:rsidRPr="00321ED1">
              <w:rPr>
                <w:rFonts w:ascii="Gotham" w:eastAsia="Times New Roman" w:hAnsi="Gotham" w:cs="Arial"/>
                <w:b/>
                <w:bCs/>
                <w:color w:val="000000"/>
                <w:kern w:val="24"/>
                <w:sz w:val="18"/>
                <w:szCs w:val="18"/>
                <w:lang w:eastAsia="es-MX"/>
              </w:rPr>
              <w:t xml:space="preserve">dación </w:t>
            </w:r>
          </w:p>
        </w:tc>
        <w:tc>
          <w:tcPr>
            <w:tcW w:w="1218" w:type="dxa"/>
            <w:tcBorders>
              <w:top w:val="single" w:sz="8" w:space="0" w:color="CC9900"/>
              <w:left w:val="single" w:sz="8" w:space="0" w:color="CC9900"/>
              <w:bottom w:val="single" w:sz="8" w:space="0" w:color="CC9900"/>
              <w:right w:val="single" w:sz="8" w:space="0" w:color="CC9900"/>
            </w:tcBorders>
            <w:shd w:val="clear" w:color="auto" w:fill="FFFFFF"/>
            <w:tcMar>
              <w:top w:w="72" w:type="dxa"/>
              <w:left w:w="144" w:type="dxa"/>
              <w:bottom w:w="72" w:type="dxa"/>
              <w:right w:w="144" w:type="dxa"/>
            </w:tcMar>
            <w:vAlign w:val="center"/>
            <w:hideMark/>
          </w:tcPr>
          <w:p w:rsidR="00321ED1" w:rsidRPr="00321ED1" w:rsidRDefault="00321ED1" w:rsidP="00321ED1">
            <w:pPr>
              <w:spacing w:after="0" w:line="240" w:lineRule="auto"/>
              <w:jc w:val="center"/>
              <w:rPr>
                <w:rFonts w:ascii="Arial" w:eastAsia="Times New Roman" w:hAnsi="Arial" w:cs="Arial"/>
                <w:sz w:val="36"/>
                <w:szCs w:val="36"/>
                <w:lang w:eastAsia="es-MX"/>
              </w:rPr>
            </w:pPr>
            <w:r w:rsidRPr="00321ED1">
              <w:rPr>
                <w:rFonts w:ascii="Gotham" w:eastAsia="Times New Roman" w:hAnsi="Gotham" w:cs="Arial"/>
                <w:b/>
                <w:bCs/>
                <w:color w:val="000000"/>
                <w:kern w:val="24"/>
                <w:sz w:val="18"/>
                <w:szCs w:val="18"/>
                <w:lang w:eastAsia="es-MX"/>
              </w:rPr>
              <w:t xml:space="preserve">30 </w:t>
            </w:r>
          </w:p>
        </w:tc>
        <w:tc>
          <w:tcPr>
            <w:tcW w:w="1421" w:type="dxa"/>
            <w:tcBorders>
              <w:top w:val="single" w:sz="8" w:space="0" w:color="CC9900"/>
              <w:left w:val="single" w:sz="8" w:space="0" w:color="CC9900"/>
              <w:bottom w:val="single" w:sz="8" w:space="0" w:color="CC9900"/>
              <w:right w:val="single" w:sz="8" w:space="0" w:color="CC9900"/>
            </w:tcBorders>
            <w:shd w:val="clear" w:color="auto" w:fill="FFFFFF"/>
            <w:tcMar>
              <w:top w:w="72" w:type="dxa"/>
              <w:left w:w="144" w:type="dxa"/>
              <w:bottom w:w="72" w:type="dxa"/>
              <w:right w:w="144" w:type="dxa"/>
            </w:tcMar>
            <w:vAlign w:val="center"/>
            <w:hideMark/>
          </w:tcPr>
          <w:p w:rsidR="00321ED1" w:rsidRPr="00321ED1" w:rsidRDefault="00321ED1" w:rsidP="00321ED1">
            <w:pPr>
              <w:spacing w:after="0" w:line="240" w:lineRule="auto"/>
              <w:jc w:val="center"/>
              <w:rPr>
                <w:rFonts w:ascii="Arial" w:eastAsia="Times New Roman" w:hAnsi="Arial" w:cs="Arial"/>
                <w:sz w:val="36"/>
                <w:szCs w:val="36"/>
                <w:lang w:eastAsia="es-MX"/>
              </w:rPr>
            </w:pPr>
            <w:r w:rsidRPr="00321ED1">
              <w:rPr>
                <w:rFonts w:ascii="Gotham" w:eastAsia="Times New Roman" w:hAnsi="Gotham" w:cs="Arial"/>
                <w:b/>
                <w:bCs/>
                <w:color w:val="000000"/>
                <w:kern w:val="24"/>
                <w:sz w:val="18"/>
                <w:szCs w:val="18"/>
                <w:lang w:eastAsia="es-MX"/>
              </w:rPr>
              <w:t xml:space="preserve">49.8 </w:t>
            </w:r>
          </w:p>
        </w:tc>
      </w:tr>
    </w:tbl>
    <w:p w:rsidR="008C7554" w:rsidRDefault="008C7554" w:rsidP="00D271AD">
      <w:pPr>
        <w:pStyle w:val="Prrafodelista"/>
        <w:rPr>
          <w:rFonts w:ascii="Gotham" w:eastAsia="Times New Roman" w:hAnsi="Gotham"/>
          <w:b/>
          <w:lang w:eastAsia="es-ES"/>
        </w:rPr>
      </w:pPr>
    </w:p>
    <w:p w:rsidR="008C7554" w:rsidRPr="00321ED1" w:rsidRDefault="008C7554" w:rsidP="00321ED1">
      <w:pPr>
        <w:rPr>
          <w:rFonts w:ascii="Gotham" w:eastAsia="Times New Roman" w:hAnsi="Gotham"/>
          <w:b/>
          <w:lang w:eastAsia="es-ES"/>
        </w:rPr>
      </w:pPr>
    </w:p>
    <w:p w:rsidR="00CE0C8E" w:rsidRDefault="00CE0C8E" w:rsidP="00D271AD">
      <w:pPr>
        <w:pStyle w:val="Prrafodelista"/>
        <w:rPr>
          <w:rFonts w:ascii="Gotham" w:eastAsia="Times New Roman" w:hAnsi="Gotham"/>
          <w:b/>
          <w:lang w:eastAsia="es-ES"/>
        </w:rPr>
      </w:pPr>
      <w:r w:rsidRPr="00CE0C8E">
        <w:rPr>
          <w:rFonts w:ascii="Gotham" w:eastAsia="Times New Roman" w:hAnsi="Gotham"/>
          <w:b/>
          <w:noProof/>
        </w:rPr>
        <mc:AlternateContent>
          <mc:Choice Requires="wpg">
            <w:drawing>
              <wp:inline distT="0" distB="0" distL="0" distR="0">
                <wp:extent cx="4633621" cy="2448480"/>
                <wp:effectExtent l="0" t="0" r="0" b="0"/>
                <wp:docPr id="39" name="38 Grupo"/>
                <wp:cNvGraphicFramePr/>
                <a:graphic xmlns:a="http://schemas.openxmlformats.org/drawingml/2006/main">
                  <a:graphicData uri="http://schemas.microsoft.com/office/word/2010/wordprocessingGroup">
                    <wpg:wgp>
                      <wpg:cNvGrpSpPr/>
                      <wpg:grpSpPr>
                        <a:xfrm>
                          <a:off x="0" y="0"/>
                          <a:ext cx="4633621" cy="2448480"/>
                          <a:chOff x="456152" y="2468497"/>
                          <a:chExt cx="4166328" cy="3440896"/>
                        </a:xfrm>
                      </wpg:grpSpPr>
                      <wps:wsp>
                        <wps:cNvPr id="40" name="12 CuadroTexto"/>
                        <wps:cNvSpPr txBox="1"/>
                        <wps:spPr>
                          <a:xfrm>
                            <a:off x="1050449" y="2468497"/>
                            <a:ext cx="1368023" cy="389969"/>
                          </a:xfrm>
                          <a:prstGeom prst="rect">
                            <a:avLst/>
                          </a:prstGeom>
                          <a:noFill/>
                        </wps:spPr>
                        <wps:txbx>
                          <w:txbxContent>
                            <w:p w:rsidR="00FF784F" w:rsidRDefault="00FF784F" w:rsidP="00FF784F">
                              <w:pPr>
                                <w:pStyle w:val="NormalWeb"/>
                                <w:spacing w:before="0" w:beforeAutospacing="0" w:after="0" w:afterAutospacing="0"/>
                              </w:pPr>
                              <w:r>
                                <w:rPr>
                                  <w:rFonts w:asciiTheme="minorHAnsi" w:hAnsi="Calibri" w:cstheme="minorBidi"/>
                                  <w:color w:val="000000" w:themeColor="text1"/>
                                  <w:kern w:val="24"/>
                                </w:rPr>
                                <w:t>Planeación-</w:t>
                              </w:r>
                            </w:p>
                          </w:txbxContent>
                        </wps:txbx>
                        <wps:bodyPr wrap="square" rtlCol="0">
                          <a:spAutoFit/>
                        </wps:bodyPr>
                      </wps:wsp>
                      <wps:wsp>
                        <wps:cNvPr id="41" name="20 CuadroTexto"/>
                        <wps:cNvSpPr txBox="1"/>
                        <wps:spPr>
                          <a:xfrm>
                            <a:off x="852731" y="2767526"/>
                            <a:ext cx="1368023" cy="389969"/>
                          </a:xfrm>
                          <a:prstGeom prst="rect">
                            <a:avLst/>
                          </a:prstGeom>
                          <a:noFill/>
                        </wps:spPr>
                        <wps:txbx>
                          <w:txbxContent>
                            <w:p w:rsidR="00FF784F" w:rsidRDefault="00FF784F" w:rsidP="00FF784F">
                              <w:pPr>
                                <w:pStyle w:val="NormalWeb"/>
                                <w:spacing w:before="0" w:beforeAutospacing="0" w:after="0" w:afterAutospacing="0"/>
                              </w:pPr>
                              <w:r>
                                <w:rPr>
                                  <w:rFonts w:asciiTheme="minorHAnsi" w:hAnsi="Calibri" w:cstheme="minorBidi"/>
                                  <w:color w:val="000000" w:themeColor="text1"/>
                                  <w:kern w:val="24"/>
                                </w:rPr>
                                <w:t>Programación-</w:t>
                              </w:r>
                            </w:p>
                          </w:txbxContent>
                        </wps:txbx>
                        <wps:bodyPr wrap="square" rtlCol="0">
                          <a:spAutoFit/>
                        </wps:bodyPr>
                      </wps:wsp>
                      <wps:wsp>
                        <wps:cNvPr id="42" name="21 CuadroTexto"/>
                        <wps:cNvSpPr txBox="1"/>
                        <wps:spPr>
                          <a:xfrm>
                            <a:off x="698442" y="3073812"/>
                            <a:ext cx="1368023" cy="389969"/>
                          </a:xfrm>
                          <a:prstGeom prst="rect">
                            <a:avLst/>
                          </a:prstGeom>
                          <a:noFill/>
                        </wps:spPr>
                        <wps:txbx>
                          <w:txbxContent>
                            <w:p w:rsidR="00FF784F" w:rsidRDefault="00FF784F" w:rsidP="00FF784F">
                              <w:pPr>
                                <w:pStyle w:val="NormalWeb"/>
                                <w:spacing w:before="0" w:beforeAutospacing="0" w:after="0" w:afterAutospacing="0"/>
                              </w:pPr>
                              <w:r>
                                <w:rPr>
                                  <w:rFonts w:asciiTheme="minorHAnsi" w:hAnsi="Calibri" w:cstheme="minorBidi"/>
                                  <w:color w:val="000000" w:themeColor="text1"/>
                                  <w:kern w:val="24"/>
                                </w:rPr>
                                <w:t>Presupuestación-</w:t>
                              </w:r>
                            </w:p>
                          </w:txbxContent>
                        </wps:txbx>
                        <wps:bodyPr wrap="square" rtlCol="0">
                          <a:spAutoFit/>
                        </wps:bodyPr>
                      </wps:wsp>
                      <wps:wsp>
                        <wps:cNvPr id="43" name="22 CuadroTexto"/>
                        <wps:cNvSpPr txBox="1"/>
                        <wps:spPr>
                          <a:xfrm>
                            <a:off x="627584" y="3395350"/>
                            <a:ext cx="1368023" cy="389969"/>
                          </a:xfrm>
                          <a:prstGeom prst="rect">
                            <a:avLst/>
                          </a:prstGeom>
                          <a:noFill/>
                        </wps:spPr>
                        <wps:txbx>
                          <w:txbxContent>
                            <w:p w:rsidR="00FF784F" w:rsidRDefault="00FF784F" w:rsidP="00FF784F">
                              <w:pPr>
                                <w:pStyle w:val="NormalWeb"/>
                                <w:spacing w:before="0" w:beforeAutospacing="0" w:after="0" w:afterAutospacing="0"/>
                              </w:pPr>
                              <w:r>
                                <w:rPr>
                                  <w:rFonts w:asciiTheme="minorHAnsi" w:hAnsi="Calibri" w:cstheme="minorBidi"/>
                                  <w:color w:val="000000" w:themeColor="text1"/>
                                  <w:kern w:val="24"/>
                                </w:rPr>
                                <w:t>Ejercicio y control-</w:t>
                              </w:r>
                            </w:p>
                          </w:txbxContent>
                        </wps:txbx>
                        <wps:bodyPr wrap="square" rtlCol="0">
                          <a:spAutoFit/>
                        </wps:bodyPr>
                      </wps:wsp>
                      <wps:wsp>
                        <wps:cNvPr id="44" name="23 CuadroTexto"/>
                        <wps:cNvSpPr txBox="1"/>
                        <wps:spPr>
                          <a:xfrm>
                            <a:off x="938255" y="3694380"/>
                            <a:ext cx="1028872" cy="389969"/>
                          </a:xfrm>
                          <a:prstGeom prst="rect">
                            <a:avLst/>
                          </a:prstGeom>
                          <a:noFill/>
                        </wps:spPr>
                        <wps:txbx>
                          <w:txbxContent>
                            <w:p w:rsidR="00FF784F" w:rsidRDefault="00FF784F" w:rsidP="00FF784F">
                              <w:pPr>
                                <w:pStyle w:val="NormalWeb"/>
                                <w:spacing w:before="0" w:beforeAutospacing="0" w:after="0" w:afterAutospacing="0"/>
                              </w:pPr>
                              <w:r>
                                <w:rPr>
                                  <w:rFonts w:asciiTheme="minorHAnsi" w:hAnsi="Calibri" w:cstheme="minorBidi"/>
                                  <w:color w:val="000000" w:themeColor="text1"/>
                                  <w:kern w:val="24"/>
                                </w:rPr>
                                <w:t>Seguimiento-</w:t>
                              </w:r>
                            </w:p>
                          </w:txbxContent>
                        </wps:txbx>
                        <wps:bodyPr wrap="square" rtlCol="0">
                          <a:spAutoFit/>
                        </wps:bodyPr>
                      </wps:wsp>
                      <wps:wsp>
                        <wps:cNvPr id="45" name="24 CuadroTexto"/>
                        <wps:cNvSpPr txBox="1"/>
                        <wps:spPr>
                          <a:xfrm>
                            <a:off x="1047974" y="4001809"/>
                            <a:ext cx="1028301" cy="389969"/>
                          </a:xfrm>
                          <a:prstGeom prst="rect">
                            <a:avLst/>
                          </a:prstGeom>
                          <a:noFill/>
                        </wps:spPr>
                        <wps:txbx>
                          <w:txbxContent>
                            <w:p w:rsidR="00FF784F" w:rsidRDefault="00FF784F" w:rsidP="00FF784F">
                              <w:pPr>
                                <w:pStyle w:val="NormalWeb"/>
                                <w:spacing w:before="0" w:beforeAutospacing="0" w:after="0" w:afterAutospacing="0"/>
                              </w:pPr>
                              <w:r>
                                <w:rPr>
                                  <w:rFonts w:asciiTheme="minorHAnsi" w:hAnsi="Calibri" w:cstheme="minorBidi"/>
                                  <w:color w:val="000000" w:themeColor="text1"/>
                                  <w:kern w:val="24"/>
                                </w:rPr>
                                <w:t>Evaluación-</w:t>
                              </w:r>
                            </w:p>
                          </w:txbxContent>
                        </wps:txbx>
                        <wps:bodyPr wrap="square" rtlCol="0">
                          <a:spAutoFit/>
                        </wps:bodyPr>
                      </wps:wsp>
                      <wps:wsp>
                        <wps:cNvPr id="46" name="25 CuadroTexto"/>
                        <wps:cNvSpPr txBox="1"/>
                        <wps:spPr>
                          <a:xfrm>
                            <a:off x="456152" y="4305806"/>
                            <a:ext cx="1521041" cy="389969"/>
                          </a:xfrm>
                          <a:prstGeom prst="rect">
                            <a:avLst/>
                          </a:prstGeom>
                          <a:noFill/>
                        </wps:spPr>
                        <wps:txbx>
                          <w:txbxContent>
                            <w:p w:rsidR="00FF784F" w:rsidRDefault="00FF784F" w:rsidP="00FF784F">
                              <w:pPr>
                                <w:pStyle w:val="NormalWeb"/>
                                <w:spacing w:before="0" w:beforeAutospacing="0" w:after="0" w:afterAutospacing="0"/>
                              </w:pPr>
                              <w:r>
                                <w:rPr>
                                  <w:rFonts w:asciiTheme="minorHAnsi" w:hAnsi="Calibri" w:cstheme="minorBidi"/>
                                  <w:color w:val="000000" w:themeColor="text1"/>
                                  <w:kern w:val="24"/>
                                </w:rPr>
                                <w:t>Redición de cuentas-</w:t>
                              </w:r>
                            </w:p>
                          </w:txbxContent>
                        </wps:txbx>
                        <wps:bodyPr wrap="square" rtlCol="0">
                          <a:spAutoFit/>
                        </wps:bodyPr>
                      </wps:wsp>
                      <wps:wsp>
                        <wps:cNvPr id="48" name="26 CuadroTexto"/>
                        <wps:cNvSpPr txBox="1"/>
                        <wps:spPr>
                          <a:xfrm>
                            <a:off x="815015" y="4609057"/>
                            <a:ext cx="1171042" cy="389969"/>
                          </a:xfrm>
                          <a:prstGeom prst="rect">
                            <a:avLst/>
                          </a:prstGeom>
                          <a:noFill/>
                        </wps:spPr>
                        <wps:txbx>
                          <w:txbxContent>
                            <w:p w:rsidR="00FF784F" w:rsidRDefault="00FF784F" w:rsidP="00FF784F">
                              <w:pPr>
                                <w:pStyle w:val="NormalWeb"/>
                                <w:spacing w:before="0" w:beforeAutospacing="0" w:after="0" w:afterAutospacing="0"/>
                              </w:pPr>
                              <w:r>
                                <w:rPr>
                                  <w:rFonts w:asciiTheme="minorHAnsi" w:hAnsi="Calibri" w:cstheme="minorBidi"/>
                                  <w:color w:val="000000" w:themeColor="text1"/>
                                  <w:kern w:val="24"/>
                                </w:rPr>
                                <w:t>Consolidación-</w:t>
                              </w:r>
                            </w:p>
                          </w:txbxContent>
                        </wps:txbx>
                        <wps:bodyPr wrap="square" rtlCol="0">
                          <a:spAutoFit/>
                        </wps:bodyPr>
                      </wps:wsp>
                      <wpg:grpSp>
                        <wpg:cNvPr id="49" name="10 Grupo"/>
                        <wpg:cNvGrpSpPr/>
                        <wpg:grpSpPr>
                          <a:xfrm>
                            <a:off x="1873872" y="4961916"/>
                            <a:ext cx="2748608" cy="388315"/>
                            <a:chOff x="1873872" y="4961916"/>
                            <a:chExt cx="2748608" cy="388315"/>
                          </a:xfrm>
                        </wpg:grpSpPr>
                        <wps:wsp>
                          <wps:cNvPr id="68" name="1 CuadroTexto"/>
                          <wps:cNvSpPr txBox="1"/>
                          <wps:spPr>
                            <a:xfrm>
                              <a:off x="1873872" y="4993280"/>
                              <a:ext cx="2748608" cy="356951"/>
                            </a:xfrm>
                            <a:prstGeom prst="rect">
                              <a:avLst/>
                            </a:prstGeom>
                            <a:noFill/>
                          </wps:spPr>
                          <wps:txbx>
                            <w:txbxContent>
                              <w:p w:rsidR="00FF784F" w:rsidRDefault="00FF784F" w:rsidP="00FF784F">
                                <w:pPr>
                                  <w:pStyle w:val="NormalWeb"/>
                                  <w:spacing w:before="0" w:beforeAutospacing="0" w:after="0" w:afterAutospacing="0"/>
                                </w:pPr>
                                <w:r>
                                  <w:rPr>
                                    <w:rFonts w:asciiTheme="minorHAnsi" w:hAnsi="Calibri" w:cstheme="minorBidi"/>
                                    <w:b/>
                                    <w:bCs/>
                                    <w:color w:val="000000" w:themeColor="text1"/>
                                    <w:kern w:val="24"/>
                                    <w:sz w:val="21"/>
                                    <w:szCs w:val="21"/>
                                  </w:rPr>
                                  <w:t>0                25               50                75            100</w:t>
                                </w:r>
                              </w:p>
                            </w:txbxContent>
                          </wps:txbx>
                          <wps:bodyPr wrap="square" rtlCol="0">
                            <a:spAutoFit/>
                          </wps:bodyPr>
                        </wps:wsp>
                        <wps:wsp>
                          <wps:cNvPr id="69" name="3 Conector recto"/>
                          <wps:cNvCnPr/>
                          <wps:spPr>
                            <a:xfrm>
                              <a:off x="1992876" y="4961916"/>
                              <a:ext cx="0" cy="89066"/>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0" name="27 Conector recto"/>
                          <wps:cNvCnPr/>
                          <wps:spPr>
                            <a:xfrm>
                              <a:off x="2588332" y="4968012"/>
                              <a:ext cx="0" cy="89066"/>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1" name="28 Conector recto"/>
                          <wps:cNvCnPr/>
                          <wps:spPr>
                            <a:xfrm>
                              <a:off x="3164396" y="4977744"/>
                              <a:ext cx="0" cy="89066"/>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2" name="29 Conector recto"/>
                          <wps:cNvCnPr/>
                          <wps:spPr>
                            <a:xfrm>
                              <a:off x="3775892" y="4977744"/>
                              <a:ext cx="0" cy="89066"/>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3" name="30 Conector recto"/>
                          <wps:cNvCnPr/>
                          <wps:spPr>
                            <a:xfrm>
                              <a:off x="4325668" y="4983840"/>
                              <a:ext cx="0" cy="89066"/>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0" name="11 Rectángulo"/>
                        <wps:cNvSpPr/>
                        <wps:spPr>
                          <a:xfrm>
                            <a:off x="1967176" y="2491752"/>
                            <a:ext cx="2244784" cy="262888"/>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1" name="32 Rectángulo"/>
                        <wps:cNvSpPr/>
                        <wps:spPr>
                          <a:xfrm>
                            <a:off x="1961424" y="2790072"/>
                            <a:ext cx="1665328" cy="262888"/>
                          </a:xfrm>
                          <a:prstGeom prst="rect">
                            <a:avLst/>
                          </a:prstGeom>
                          <a:solidFill>
                            <a:schemeClr val="bg2">
                              <a:lumMod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2" name="33 Rectángulo"/>
                        <wps:cNvSpPr/>
                        <wps:spPr>
                          <a:xfrm>
                            <a:off x="1970568" y="3094104"/>
                            <a:ext cx="1746480" cy="262888"/>
                          </a:xfrm>
                          <a:prstGeom prst="rect">
                            <a:avLst/>
                          </a:prstGeom>
                          <a:solidFill>
                            <a:schemeClr val="bg2">
                              <a:lumMod val="1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3" name="34 Rectángulo"/>
                        <wps:cNvSpPr/>
                        <wps:spPr>
                          <a:xfrm>
                            <a:off x="1970568" y="3401568"/>
                            <a:ext cx="1656184" cy="262888"/>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4" name="35 Rectángulo"/>
                        <wps:cNvSpPr/>
                        <wps:spPr>
                          <a:xfrm>
                            <a:off x="1970568" y="3717032"/>
                            <a:ext cx="2016224" cy="262888"/>
                          </a:xfrm>
                          <a:prstGeom prst="rect">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5" name="36 Rectángulo"/>
                        <wps:cNvSpPr/>
                        <wps:spPr>
                          <a:xfrm>
                            <a:off x="1970568" y="4021064"/>
                            <a:ext cx="1656184" cy="262888"/>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6" name="40 Rectángulo"/>
                        <wps:cNvSpPr/>
                        <wps:spPr>
                          <a:xfrm>
                            <a:off x="1979712" y="4326240"/>
                            <a:ext cx="1719048" cy="262888"/>
                          </a:xfrm>
                          <a:prstGeom prst="rect">
                            <a:avLst/>
                          </a:prstGeom>
                          <a:solidFill>
                            <a:schemeClr val="bg2">
                              <a:lumMod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7" name="41 Rectángulo"/>
                        <wps:cNvSpPr/>
                        <wps:spPr>
                          <a:xfrm>
                            <a:off x="1979712" y="4633704"/>
                            <a:ext cx="814376" cy="262888"/>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8" name="42 Decisión"/>
                        <wps:cNvSpPr/>
                        <wps:spPr>
                          <a:xfrm>
                            <a:off x="3844500" y="2574048"/>
                            <a:ext cx="79428" cy="101924"/>
                          </a:xfrm>
                          <a:prstGeom prst="flowChartDecision">
                            <a:avLst/>
                          </a:prstGeom>
                          <a:solidFill>
                            <a:srgbClr val="CC99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9" name="47 Decisión"/>
                        <wps:cNvSpPr/>
                        <wps:spPr>
                          <a:xfrm>
                            <a:off x="3619332" y="2868740"/>
                            <a:ext cx="79428" cy="101924"/>
                          </a:xfrm>
                          <a:prstGeom prst="flowChartDecision">
                            <a:avLst/>
                          </a:prstGeom>
                          <a:solidFill>
                            <a:srgbClr val="CC99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0" name="48 Decisión"/>
                        <wps:cNvSpPr/>
                        <wps:spPr>
                          <a:xfrm>
                            <a:off x="3762768" y="3140968"/>
                            <a:ext cx="79428" cy="101924"/>
                          </a:xfrm>
                          <a:prstGeom prst="flowChartDecision">
                            <a:avLst/>
                          </a:prstGeom>
                          <a:solidFill>
                            <a:srgbClr val="CC99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1" name="49 Decisión"/>
                        <wps:cNvSpPr/>
                        <wps:spPr>
                          <a:xfrm>
                            <a:off x="3617608" y="3471092"/>
                            <a:ext cx="79428" cy="101924"/>
                          </a:xfrm>
                          <a:prstGeom prst="flowChartDecision">
                            <a:avLst/>
                          </a:prstGeom>
                          <a:solidFill>
                            <a:srgbClr val="CC99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2" name="50 Decisión"/>
                        <wps:cNvSpPr/>
                        <wps:spPr>
                          <a:xfrm>
                            <a:off x="3635896" y="3795700"/>
                            <a:ext cx="79428" cy="101924"/>
                          </a:xfrm>
                          <a:prstGeom prst="flowChartDecision">
                            <a:avLst/>
                          </a:prstGeom>
                          <a:solidFill>
                            <a:srgbClr val="CC99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3" name="51 Decisión"/>
                        <wps:cNvSpPr/>
                        <wps:spPr>
                          <a:xfrm>
                            <a:off x="3689616" y="4100876"/>
                            <a:ext cx="79428" cy="101924"/>
                          </a:xfrm>
                          <a:prstGeom prst="flowChartDecision">
                            <a:avLst/>
                          </a:prstGeom>
                          <a:solidFill>
                            <a:srgbClr val="CC99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4" name="52 Decisión"/>
                        <wps:cNvSpPr/>
                        <wps:spPr>
                          <a:xfrm>
                            <a:off x="3563888" y="4407196"/>
                            <a:ext cx="79428" cy="101924"/>
                          </a:xfrm>
                          <a:prstGeom prst="flowChartDecision">
                            <a:avLst/>
                          </a:prstGeom>
                          <a:solidFill>
                            <a:srgbClr val="CC99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5" name="53 Decisión"/>
                        <wps:cNvSpPr/>
                        <wps:spPr>
                          <a:xfrm>
                            <a:off x="3079844" y="4725144"/>
                            <a:ext cx="79428" cy="101924"/>
                          </a:xfrm>
                          <a:prstGeom prst="flowChartDecision">
                            <a:avLst/>
                          </a:prstGeom>
                          <a:solidFill>
                            <a:srgbClr val="CC99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6" name="54 Decisión"/>
                        <wps:cNvSpPr/>
                        <wps:spPr>
                          <a:xfrm>
                            <a:off x="2555776" y="5631332"/>
                            <a:ext cx="79428" cy="101924"/>
                          </a:xfrm>
                          <a:prstGeom prst="flowChartDecision">
                            <a:avLst/>
                          </a:prstGeom>
                          <a:solidFill>
                            <a:srgbClr val="CC99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7" name="55 CuadroTexto"/>
                        <wps:cNvSpPr txBox="1"/>
                        <wps:spPr>
                          <a:xfrm>
                            <a:off x="2599196" y="5552442"/>
                            <a:ext cx="1922998" cy="356951"/>
                          </a:xfrm>
                          <a:prstGeom prst="rect">
                            <a:avLst/>
                          </a:prstGeom>
                          <a:noFill/>
                        </wps:spPr>
                        <wps:txbx>
                          <w:txbxContent>
                            <w:p w:rsidR="00FF784F" w:rsidRDefault="00FF784F" w:rsidP="00FF784F">
                              <w:pPr>
                                <w:pStyle w:val="NormalWeb"/>
                                <w:spacing w:before="0" w:beforeAutospacing="0" w:after="0" w:afterAutospacing="0"/>
                              </w:pPr>
                              <w:r>
                                <w:rPr>
                                  <w:rFonts w:asciiTheme="minorHAnsi" w:hAnsi="Calibri" w:cstheme="minorBidi"/>
                                  <w:color w:val="000000" w:themeColor="text1"/>
                                  <w:kern w:val="24"/>
                                  <w:sz w:val="21"/>
                                  <w:szCs w:val="21"/>
                                </w:rPr>
                                <w:t>Promedio nacional</w:t>
                              </w:r>
                            </w:p>
                          </w:txbxContent>
                        </wps:txbx>
                        <wps:bodyPr wrap="square" rtlCol="0">
                          <a:sp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id="38 Grupo" o:spid="_x0000_s1049" style="width:364.85pt;height:192.8pt;mso-position-horizontal-relative:char;mso-position-vertical-relative:line" coordorigin="4561,24684" coordsize="41663,34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">
                <v:shape id="12 CuadroTexto" o:spid="_x0000_s1050" type="#_x0000_t202" style="position:absolute;left:10504;top:24684;width:13680;height:3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" filled="f" stroked="f">
                  <v:textbox style="mso-fit-shape-to-text:t">
                    <w:txbxContent>
                      <w:p w:rsidR="00FF784F" w:rsidRDefault="00FF784F" w:rsidP="00FF784F">
                        <w:pPr>
                          <w:pStyle w:val="NormalWeb"/>
                          <w:spacing w:before="0" w:beforeAutospacing="0" w:after="0" w:afterAutospacing="0"/>
                        </w:pPr>
                        <w:r>
                          <w:rPr>
                            <w:rFonts w:asciiTheme="minorHAnsi" w:hAnsi="Calibri" w:cstheme="minorBidi"/>
                            <w:color w:val="000000" w:themeColor="text1"/>
                            <w:kern w:val="24"/>
                          </w:rPr>
                          <w:t>Planeación-</w:t>
                        </w:r>
                      </w:p>
                    </w:txbxContent>
                  </v:textbox>
                </v:shape>
                <v:shape id="20 CuadroTexto" o:spid="_x0000_s1051" type="#_x0000_t202" style="position:absolute;left:8527;top:27675;width:13680;height:3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" filled="f" stroked="f">
                  <v:textbox style="mso-fit-shape-to-text:t">
                    <w:txbxContent>
                      <w:p w:rsidR="00FF784F" w:rsidRDefault="00FF784F" w:rsidP="00FF784F">
                        <w:pPr>
                          <w:pStyle w:val="NormalWeb"/>
                          <w:spacing w:before="0" w:beforeAutospacing="0" w:after="0" w:afterAutospacing="0"/>
                        </w:pPr>
                        <w:r>
                          <w:rPr>
                            <w:rFonts w:asciiTheme="minorHAnsi" w:hAnsi="Calibri" w:cstheme="minorBidi"/>
                            <w:color w:val="000000" w:themeColor="text1"/>
                            <w:kern w:val="24"/>
                          </w:rPr>
                          <w:t>Programación-</w:t>
                        </w:r>
                      </w:p>
                    </w:txbxContent>
                  </v:textbox>
                </v:shape>
                <v:shape id="21 CuadroTexto" o:spid="_x0000_s1052" type="#_x0000_t202" style="position:absolute;left:6984;top:30738;width:13680;height:3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" filled="f" stroked="f">
                  <v:textbox style="mso-fit-shape-to-text:t">
                    <w:txbxContent>
                      <w:p w:rsidR="00FF784F" w:rsidRDefault="00FF784F" w:rsidP="00FF784F">
                        <w:pPr>
                          <w:pStyle w:val="NormalWeb"/>
                          <w:spacing w:before="0" w:beforeAutospacing="0" w:after="0" w:afterAutospacing="0"/>
                        </w:pPr>
                        <w:r>
                          <w:rPr>
                            <w:rFonts w:asciiTheme="minorHAnsi" w:hAnsi="Calibri" w:cstheme="minorBidi"/>
                            <w:color w:val="000000" w:themeColor="text1"/>
                            <w:kern w:val="24"/>
                          </w:rPr>
                          <w:t>Presupuestación-</w:t>
                        </w:r>
                      </w:p>
                    </w:txbxContent>
                  </v:textbox>
                </v:shape>
                <v:shape id="22 CuadroTexto" o:spid="_x0000_s1053" type="#_x0000_t202" style="position:absolute;left:6275;top:33953;width:13681;height:3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" filled="f" stroked="f">
                  <v:textbox style="mso-fit-shape-to-text:t">
                    <w:txbxContent>
                      <w:p w:rsidR="00FF784F" w:rsidRDefault="00FF784F" w:rsidP="00FF784F">
                        <w:pPr>
                          <w:pStyle w:val="NormalWeb"/>
                          <w:spacing w:before="0" w:beforeAutospacing="0" w:after="0" w:afterAutospacing="0"/>
                        </w:pPr>
                        <w:r>
                          <w:rPr>
                            <w:rFonts w:asciiTheme="minorHAnsi" w:hAnsi="Calibri" w:cstheme="minorBidi"/>
                            <w:color w:val="000000" w:themeColor="text1"/>
                            <w:kern w:val="24"/>
                          </w:rPr>
                          <w:t>Ejercicio y control-</w:t>
                        </w:r>
                      </w:p>
                    </w:txbxContent>
                  </v:textbox>
                </v:shape>
                <v:shape id="23 CuadroTexto" o:spid="_x0000_s1054" type="#_x0000_t202" style="position:absolute;left:9382;top:36943;width:10289;height:3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" filled="f" stroked="f">
                  <v:textbox style="mso-fit-shape-to-text:t">
                    <w:txbxContent>
                      <w:p w:rsidR="00FF784F" w:rsidRDefault="00FF784F" w:rsidP="00FF784F">
                        <w:pPr>
                          <w:pStyle w:val="NormalWeb"/>
                          <w:spacing w:before="0" w:beforeAutospacing="0" w:after="0" w:afterAutospacing="0"/>
                        </w:pPr>
                        <w:r>
                          <w:rPr>
                            <w:rFonts w:asciiTheme="minorHAnsi" w:hAnsi="Calibri" w:cstheme="minorBidi"/>
                            <w:color w:val="000000" w:themeColor="text1"/>
                            <w:kern w:val="24"/>
                          </w:rPr>
                          <w:t>Seguimiento-</w:t>
                        </w:r>
                      </w:p>
                    </w:txbxContent>
                  </v:textbox>
                </v:shape>
                <v:shape id="24 CuadroTexto" o:spid="_x0000_s1055" type="#_x0000_t202" style="position:absolute;left:10479;top:40018;width:10283;height:3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" filled="f" stroked="f">
                  <v:textbox style="mso-fit-shape-to-text:t">
                    <w:txbxContent>
                      <w:p w:rsidR="00FF784F" w:rsidRDefault="00FF784F" w:rsidP="00FF784F">
                        <w:pPr>
                          <w:pStyle w:val="NormalWeb"/>
                          <w:spacing w:before="0" w:beforeAutospacing="0" w:after="0" w:afterAutospacing="0"/>
                        </w:pPr>
                        <w:r>
                          <w:rPr>
                            <w:rFonts w:asciiTheme="minorHAnsi" w:hAnsi="Calibri" w:cstheme="minorBidi"/>
                            <w:color w:val="000000" w:themeColor="text1"/>
                            <w:kern w:val="24"/>
                          </w:rPr>
                          <w:t>Evaluación-</w:t>
                        </w:r>
                      </w:p>
                    </w:txbxContent>
                  </v:textbox>
                </v:shape>
                <v:shape id="25 CuadroTexto" o:spid="_x0000_s1056" type="#_x0000_t202" style="position:absolute;left:4561;top:43058;width:15210;height:3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" filled="f" stroked="f">
                  <v:textbox style="mso-fit-shape-to-text:t">
                    <w:txbxContent>
                      <w:p w:rsidR="00FF784F" w:rsidRDefault="00FF784F" w:rsidP="00FF784F">
                        <w:pPr>
                          <w:pStyle w:val="NormalWeb"/>
                          <w:spacing w:before="0" w:beforeAutospacing="0" w:after="0" w:afterAutospacing="0"/>
                        </w:pPr>
                        <w:r>
                          <w:rPr>
                            <w:rFonts w:asciiTheme="minorHAnsi" w:hAnsi="Calibri" w:cstheme="minorBidi"/>
                            <w:color w:val="000000" w:themeColor="text1"/>
                            <w:kern w:val="24"/>
                          </w:rPr>
                          <w:t>Redición de cuentas-</w:t>
                        </w:r>
                      </w:p>
                    </w:txbxContent>
                  </v:textbox>
                </v:shape>
                <v:shape id="26 CuadroTexto" o:spid="_x0000_s1057" type="#_x0000_t202" style="position:absolute;left:8150;top:46090;width:11710;height:3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" filled="f" stroked="f">
                  <v:textbox style="mso-fit-shape-to-text:t">
                    <w:txbxContent>
                      <w:p w:rsidR="00FF784F" w:rsidRDefault="00FF784F" w:rsidP="00FF784F">
                        <w:pPr>
                          <w:pStyle w:val="NormalWeb"/>
                          <w:spacing w:before="0" w:beforeAutospacing="0" w:after="0" w:afterAutospacing="0"/>
                        </w:pPr>
                        <w:r>
                          <w:rPr>
                            <w:rFonts w:asciiTheme="minorHAnsi" w:hAnsi="Calibri" w:cstheme="minorBidi"/>
                            <w:color w:val="000000" w:themeColor="text1"/>
                            <w:kern w:val="24"/>
                          </w:rPr>
                          <w:t>Consolidación-</w:t>
                        </w:r>
                      </w:p>
                    </w:txbxContent>
                  </v:textbox>
                </v:shape>
                <v:group id="10 Grupo" o:spid="_x0000_s1058" style="position:absolute;left:18738;top:49619;width:27486;height:3883" coordorigin="18738,49619" coordsize="27486,3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1 CuadroTexto" o:spid="_x0000_s1059" type="#_x0000_t202" style="position:absolute;left:18738;top:49932;width:27486;height:3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" filled="f" stroked="f">
                    <v:textbox style="mso-fit-shape-to-text:t">
                      <w:txbxContent>
                        <w:p w:rsidR="00FF784F" w:rsidRDefault="00FF784F" w:rsidP="00FF784F">
                          <w:pPr>
                            <w:pStyle w:val="NormalWeb"/>
                            <w:spacing w:before="0" w:beforeAutospacing="0" w:after="0" w:afterAutospacing="0"/>
                          </w:pPr>
                          <w:r>
                            <w:rPr>
                              <w:rFonts w:asciiTheme="minorHAnsi" w:hAnsi="Calibri" w:cstheme="minorBidi"/>
                              <w:b/>
                              <w:bCs/>
                              <w:color w:val="000000" w:themeColor="text1"/>
                              <w:kern w:val="24"/>
                              <w:sz w:val="21"/>
                              <w:szCs w:val="21"/>
                            </w:rPr>
                            <w:t>0                25               50                75            100</w:t>
                          </w:r>
                        </w:p>
                      </w:txbxContent>
                    </v:textbox>
                  </v:shape>
                  <v:line id="3 Conector recto" o:spid="_x0000_s1060" style="position:absolute;visibility:visible;mso-wrap-style:square" from="19928,49619" to="19928,50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" strokecolor="black [3213]" strokeweight="1.5pt">
                    <v:stroke joinstyle="miter"/>
                  </v:line>
                  <v:line id="27 Conector recto" o:spid="_x0000_s1061" style="position:absolute;visibility:visible;mso-wrap-style:square" from="25883,49680" to="25883,50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" strokecolor="black [3213]" strokeweight="1.5pt">
                    <v:stroke joinstyle="miter"/>
                  </v:line>
                  <v:line id="28 Conector recto" o:spid="_x0000_s1062" style="position:absolute;visibility:visible;mso-wrap-style:square" from="31643,49777" to="31643,5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" strokecolor="black [3213]" strokeweight="1.5pt">
                    <v:stroke joinstyle="miter"/>
                  </v:line>
                  <v:line id="29 Conector recto" o:spid="_x0000_s1063" style="position:absolute;visibility:visible;mso-wrap-style:square" from="37758,49777" to="37758,50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" strokecolor="black [3213]" strokeweight="1.5pt">
                    <v:stroke joinstyle="miter"/>
                  </v:line>
                  <v:line id="30 Conector recto" o:spid="_x0000_s1064" style="position:absolute;visibility:visible;mso-wrap-style:square" from="43256,49838" to="43256,50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" strokecolor="black [3213]" strokeweight="1.5pt">
                    <v:stroke joinstyle="miter"/>
                  </v:line>
                </v:group>
                <v:rect id="11 Rectángulo" o:spid="_x0000_s1065" style="position:absolute;left:19671;top:24917;width:22448;height:2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" fillcolor="#747070 [1614]" stroked="f" strokeweight="1pt"/>
                <v:rect id="32 Rectángulo" o:spid="_x0000_s1066" style="position:absolute;left:19614;top:27900;width:16653;height:2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" fillcolor="#393737 [814]" stroked="f" strokeweight="1pt"/>
                <v:rect id="33 Rectángulo" o:spid="_x0000_s1067" style="position:absolute;left:19705;top:30941;width:17465;height:26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" fillcolor="#161616 [334]" stroked="f" strokeweight="1pt"/>
                <v:rect id="34 Rectángulo" o:spid="_x0000_s1068" style="position:absolute;left:19705;top:34015;width:16562;height:2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" fillcolor="#5a5a5a [2109]" stroked="f" strokeweight="1pt"/>
                <v:rect id="35 Rectángulo" o:spid="_x0000_s1069" style="position:absolute;left:19705;top:37170;width:20162;height:2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" fillcolor="#aeaaaa [2414]" stroked="f" strokeweight="1pt"/>
                <v:rect id="36 Rectángulo" o:spid="_x0000_s1070" style="position:absolute;left:19705;top:40210;width:16562;height:2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" fillcolor="#747070 [1614]" stroked="f" strokeweight="1pt"/>
                <v:rect id="40 Rectángulo" o:spid="_x0000_s1071" style="position:absolute;left:19797;top:43262;width:17190;height:2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" fillcolor="#393737 [814]" stroked="f" strokeweight="1pt"/>
                <v:rect id="41 Rectángulo" o:spid="_x0000_s1072" style="position:absolute;left:19797;top:46337;width:8143;height:26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" fillcolor="black [3213]" stroked="f" strokeweight="1pt"/>
                <v:shapetype id="_x0000_t110" coordsize="21600,21600" o:spt="110" path="m10800,l,10800,10800,21600,21600,10800xe">
                  <v:stroke joinstyle="miter"/>
                  <v:path gradientshapeok="t" o:connecttype="rect" textboxrect="5400,5400,16200,16200"/>
                </v:shapetype>
                <v:shape id="42 Decisión" o:spid="_x0000_s1073" type="#_x0000_t110" style="position:absolute;left:38445;top:25740;width:794;height:10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" fillcolor="#c90" stroked="f" strokeweight="1pt"/>
                <v:shape id="47 Decisión" o:spid="_x0000_s1074" type="#_x0000_t110" style="position:absolute;left:36193;top:28687;width:794;height:10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" fillcolor="#c90" stroked="f" strokeweight="1pt"/>
                <v:shape id="48 Decisión" o:spid="_x0000_s1075" type="#_x0000_t110" style="position:absolute;left:37627;top:31409;width:794;height:10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" fillcolor="#c90" stroked="f" strokeweight="1pt"/>
                <v:shape id="49 Decisión" o:spid="_x0000_s1076" type="#_x0000_t110" style="position:absolute;left:36176;top:34710;width:794;height:1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" fillcolor="#c90" stroked="f" strokeweight="1pt"/>
                <v:shape id="50 Decisión" o:spid="_x0000_s1077" type="#_x0000_t110" style="position:absolute;left:36358;top:37957;width:795;height:10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" fillcolor="#c90" stroked="f" strokeweight="1pt"/>
                <v:shape id="51 Decisión" o:spid="_x0000_s1078" type="#_x0000_t110" style="position:absolute;left:36896;top:41008;width:794;height:1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" fillcolor="#c90" stroked="f" strokeweight="1pt"/>
                <v:shape id="52 Decisión" o:spid="_x0000_s1079" type="#_x0000_t110" style="position:absolute;left:35638;top:44071;width:795;height:1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" fillcolor="#c90" stroked="f" strokeweight="1pt"/>
                <v:shape id="53 Decisión" o:spid="_x0000_s1080" type="#_x0000_t110" style="position:absolute;left:30798;top:47251;width:794;height:10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" fillcolor="#c90" stroked="f" strokeweight="1pt"/>
                <v:shape id="54 Decisión" o:spid="_x0000_s1081" type="#_x0000_t110" style="position:absolute;left:25557;top:56313;width:795;height:10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" fillcolor="#c90" stroked="f" strokeweight="1pt"/>
                <v:shape id="55 CuadroTexto" o:spid="_x0000_s1082" type="#_x0000_t202" style="position:absolute;left:25991;top:55524;width:19230;height:3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" filled="f" stroked="f">
                  <v:textbox style="mso-fit-shape-to-text:t">
                    <w:txbxContent>
                      <w:p w:rsidR="00FF784F" w:rsidRDefault="00FF784F" w:rsidP="00FF784F">
                        <w:pPr>
                          <w:pStyle w:val="NormalWeb"/>
                          <w:spacing w:before="0" w:beforeAutospacing="0" w:after="0" w:afterAutospacing="0"/>
                        </w:pPr>
                        <w:r>
                          <w:rPr>
                            <w:rFonts w:asciiTheme="minorHAnsi" w:hAnsi="Calibri" w:cstheme="minorBidi"/>
                            <w:color w:val="000000" w:themeColor="text1"/>
                            <w:kern w:val="24"/>
                            <w:sz w:val="21"/>
                            <w:szCs w:val="21"/>
                          </w:rPr>
                          <w:t>Promedio nacional</w:t>
                        </w:r>
                      </w:p>
                    </w:txbxContent>
                  </v:textbox>
                </v:shape>
                <w10:anchorlock/>
              </v:group>
            </w:pict>
          </mc:Fallback>
        </mc:AlternateContent>
      </w:r>
    </w:p>
    <w:p w:rsidR="00CE0C8E" w:rsidRDefault="00CE0C8E" w:rsidP="00DF41D7">
      <w:pPr>
        <w:spacing w:line="360" w:lineRule="auto"/>
        <w:rPr>
          <w:rFonts w:ascii="Gotham" w:eastAsia="Times New Roman" w:hAnsi="Gotham"/>
          <w:lang w:eastAsia="es-ES"/>
        </w:rPr>
      </w:pPr>
      <w:r w:rsidRPr="00F81133">
        <w:t>Al</w:t>
      </w:r>
      <w:r w:rsidRPr="00F81133">
        <w:rPr>
          <w:rFonts w:ascii="Gotham" w:eastAsia="Times New Roman" w:hAnsi="Gotham"/>
          <w:lang w:eastAsia="es-ES"/>
        </w:rPr>
        <w:t xml:space="preserve"> desagregar el porcentaje obtenido en el índice general de avance se observa como las secciones </w:t>
      </w:r>
      <w:r w:rsidR="00F81133">
        <w:rPr>
          <w:rFonts w:ascii="Gotham" w:eastAsia="Times New Roman" w:hAnsi="Gotham"/>
          <w:lang w:eastAsia="es-ES"/>
        </w:rPr>
        <w:t>Planeación, Presupuestación, Seguimiento y Rendición de Cuentas cuentan con calificaciones sobresalientes por encima de la media nacional.</w:t>
      </w:r>
    </w:p>
    <w:p w:rsidR="00F81133" w:rsidRDefault="00BE236E" w:rsidP="00915B38">
      <w:pPr>
        <w:spacing w:line="360" w:lineRule="auto"/>
        <w:rPr>
          <w:rFonts w:ascii="Gotham" w:eastAsia="Times New Roman" w:hAnsi="Gotham"/>
          <w:lang w:eastAsia="es-ES"/>
        </w:rPr>
      </w:pPr>
      <w:r>
        <w:rPr>
          <w:rFonts w:ascii="Gotham" w:eastAsia="Times New Roman" w:hAnsi="Gotham"/>
          <w:lang w:eastAsia="es-ES"/>
        </w:rPr>
        <w:t xml:space="preserve">Las calificaciones denotan </w:t>
      </w:r>
      <w:r w:rsidR="00F81133">
        <w:rPr>
          <w:rFonts w:ascii="Gotham" w:eastAsia="Times New Roman" w:hAnsi="Gotham"/>
          <w:lang w:eastAsia="es-ES"/>
        </w:rPr>
        <w:t>área</w:t>
      </w:r>
      <w:r>
        <w:rPr>
          <w:rFonts w:ascii="Gotham" w:eastAsia="Times New Roman" w:hAnsi="Gotham"/>
          <w:lang w:eastAsia="es-ES"/>
        </w:rPr>
        <w:t>s</w:t>
      </w:r>
      <w:r w:rsidR="00F81133">
        <w:rPr>
          <w:rFonts w:ascii="Gotham" w:eastAsia="Times New Roman" w:hAnsi="Gotham"/>
          <w:lang w:eastAsia="es-ES"/>
        </w:rPr>
        <w:t xml:space="preserve"> de oportunidad </w:t>
      </w:r>
      <w:r>
        <w:rPr>
          <w:rFonts w:ascii="Gotham" w:eastAsia="Times New Roman" w:hAnsi="Gotham"/>
          <w:lang w:eastAsia="es-ES"/>
        </w:rPr>
        <w:t>que deben mejorarse si queremos que la entidad mejore su calificación, principalme</w:t>
      </w:r>
      <w:r w:rsidR="00F81133">
        <w:rPr>
          <w:rFonts w:ascii="Gotham" w:eastAsia="Times New Roman" w:hAnsi="Gotham"/>
          <w:lang w:eastAsia="es-ES"/>
        </w:rPr>
        <w:t xml:space="preserve">nte en las secciones de </w:t>
      </w:r>
      <w:r>
        <w:rPr>
          <w:rFonts w:ascii="Gotham" w:eastAsia="Times New Roman" w:hAnsi="Gotham"/>
          <w:lang w:eastAsia="es-ES"/>
        </w:rPr>
        <w:t xml:space="preserve">Programación, Ejercicio y control, Evaluación y </w:t>
      </w:r>
      <w:r w:rsidR="00F81133">
        <w:rPr>
          <w:rFonts w:ascii="Gotham" w:eastAsia="Times New Roman" w:hAnsi="Gotham"/>
          <w:lang w:eastAsia="es-ES"/>
        </w:rPr>
        <w:t>Consolidación, por lo que</w:t>
      </w:r>
      <w:r>
        <w:rPr>
          <w:rFonts w:ascii="Gotham" w:eastAsia="Times New Roman" w:hAnsi="Gotham"/>
          <w:lang w:eastAsia="es-ES"/>
        </w:rPr>
        <w:t xml:space="preserve"> a partir de ello debe definirse las estrategias y medidas a implementar con el afán de mejorar paulatinamente por un lado la calificación en el ranking nacional y por el otro mejorar los resultados en el proceso presupuestario</w:t>
      </w:r>
      <w:r w:rsidR="00436722">
        <w:rPr>
          <w:rFonts w:ascii="Gotham" w:eastAsia="Times New Roman" w:hAnsi="Gotham"/>
          <w:lang w:eastAsia="es-ES"/>
        </w:rPr>
        <w:t xml:space="preserve">, en el marco del </w:t>
      </w:r>
      <w:r w:rsidR="00F81133">
        <w:rPr>
          <w:rFonts w:ascii="Gotham" w:eastAsia="Times New Roman" w:hAnsi="Gotham"/>
          <w:lang w:eastAsia="es-ES"/>
        </w:rPr>
        <w:t>Pb</w:t>
      </w:r>
      <w:r>
        <w:rPr>
          <w:rFonts w:ascii="Gotham" w:eastAsia="Times New Roman" w:hAnsi="Gotham"/>
          <w:lang w:eastAsia="es-ES"/>
        </w:rPr>
        <w:t>R</w:t>
      </w:r>
      <w:r w:rsidR="00F81133">
        <w:rPr>
          <w:rFonts w:ascii="Gotham" w:eastAsia="Times New Roman" w:hAnsi="Gotham"/>
          <w:lang w:eastAsia="es-ES"/>
        </w:rPr>
        <w:t>- S</w:t>
      </w:r>
      <w:r>
        <w:rPr>
          <w:rFonts w:ascii="Gotham" w:eastAsia="Times New Roman" w:hAnsi="Gotham"/>
          <w:lang w:eastAsia="es-ES"/>
        </w:rPr>
        <w:t>ED</w:t>
      </w:r>
      <w:r w:rsidR="00F81133">
        <w:rPr>
          <w:rFonts w:ascii="Gotham" w:eastAsia="Times New Roman" w:hAnsi="Gotham"/>
          <w:lang w:eastAsia="es-ES"/>
        </w:rPr>
        <w:t>.</w:t>
      </w:r>
    </w:p>
    <w:p w:rsidR="00D271AD" w:rsidRPr="007622DB" w:rsidRDefault="00436722" w:rsidP="00915B38">
      <w:pPr>
        <w:spacing w:line="360" w:lineRule="auto"/>
        <w:rPr>
          <w:rFonts w:ascii="Gotham" w:eastAsia="Times New Roman" w:hAnsi="Gotham"/>
          <w:lang w:eastAsia="es-ES"/>
        </w:rPr>
      </w:pPr>
      <w:r>
        <w:rPr>
          <w:rFonts w:ascii="Gotham" w:eastAsia="Times New Roman" w:hAnsi="Gotham"/>
          <w:lang w:eastAsia="es-ES"/>
        </w:rPr>
        <w:lastRenderedPageBreak/>
        <w:t>Entre las principales tareas a observar en el marco de implementación del PbR-SED se enlistan los siguientes:</w:t>
      </w:r>
    </w:p>
    <w:p w:rsidR="00D271AD" w:rsidRPr="00436722" w:rsidRDefault="00436722" w:rsidP="00915B38">
      <w:pPr>
        <w:pStyle w:val="Prrafodelista"/>
        <w:numPr>
          <w:ilvl w:val="0"/>
          <w:numId w:val="21"/>
        </w:numPr>
        <w:spacing w:line="360" w:lineRule="auto"/>
        <w:rPr>
          <w:rFonts w:ascii="Gotham" w:eastAsia="Times New Roman" w:hAnsi="Gotham"/>
          <w:lang w:eastAsia="es-ES"/>
        </w:rPr>
      </w:pPr>
      <w:r>
        <w:rPr>
          <w:rFonts w:ascii="Gotham" w:eastAsia="Times New Roman" w:hAnsi="Gotham"/>
          <w:lang w:eastAsia="es-ES"/>
        </w:rPr>
        <w:t xml:space="preserve">Estricta vigilancia en el cumplimiento de </w:t>
      </w:r>
      <w:r w:rsidR="001B1866" w:rsidRPr="00436722">
        <w:rPr>
          <w:rFonts w:ascii="Gotham" w:eastAsia="Times New Roman" w:hAnsi="Gotham"/>
          <w:lang w:eastAsia="es-ES"/>
        </w:rPr>
        <w:t xml:space="preserve">Alineación de los proyectos </w:t>
      </w:r>
      <w:r w:rsidR="00D271AD" w:rsidRPr="00436722">
        <w:rPr>
          <w:rFonts w:ascii="Gotham" w:eastAsia="Times New Roman" w:hAnsi="Gotham"/>
          <w:lang w:eastAsia="es-ES"/>
        </w:rPr>
        <w:t>con el PND, PED y Programas Sectoriales.</w:t>
      </w:r>
    </w:p>
    <w:p w:rsidR="00D271AD" w:rsidRPr="00436722" w:rsidRDefault="00436722" w:rsidP="00915B38">
      <w:pPr>
        <w:pStyle w:val="Prrafodelista"/>
        <w:numPr>
          <w:ilvl w:val="0"/>
          <w:numId w:val="21"/>
        </w:numPr>
        <w:spacing w:line="360" w:lineRule="auto"/>
        <w:rPr>
          <w:rFonts w:ascii="Gotham" w:eastAsia="Times New Roman" w:hAnsi="Gotham"/>
          <w:lang w:eastAsia="es-ES"/>
        </w:rPr>
      </w:pPr>
      <w:r>
        <w:rPr>
          <w:rFonts w:ascii="Gotham" w:eastAsia="Times New Roman" w:hAnsi="Gotham"/>
          <w:lang w:eastAsia="es-ES"/>
        </w:rPr>
        <w:t xml:space="preserve">Supervisar que los entes ejecutores difundan sus avances y </w:t>
      </w:r>
      <w:r w:rsidR="00C947E9">
        <w:rPr>
          <w:rFonts w:ascii="Gotham" w:eastAsia="Times New Roman" w:hAnsi="Gotham"/>
          <w:lang w:eastAsia="es-ES"/>
        </w:rPr>
        <w:t>den cumplimiento a sus</w:t>
      </w:r>
      <w:r>
        <w:rPr>
          <w:rFonts w:ascii="Gotham" w:eastAsia="Times New Roman" w:hAnsi="Gotham"/>
          <w:lang w:eastAsia="es-ES"/>
        </w:rPr>
        <w:t xml:space="preserve"> obliga</w:t>
      </w:r>
      <w:r w:rsidR="00C947E9">
        <w:rPr>
          <w:rFonts w:ascii="Gotham" w:eastAsia="Times New Roman" w:hAnsi="Gotham"/>
          <w:lang w:eastAsia="es-ES"/>
        </w:rPr>
        <w:t>ciones de ley</w:t>
      </w:r>
      <w:r w:rsidR="00D271AD" w:rsidRPr="00436722">
        <w:rPr>
          <w:rFonts w:ascii="Gotham" w:eastAsia="Times New Roman" w:hAnsi="Gotham"/>
          <w:lang w:eastAsia="es-ES"/>
        </w:rPr>
        <w:t>.</w:t>
      </w:r>
    </w:p>
    <w:p w:rsidR="00D271AD" w:rsidRDefault="00436722" w:rsidP="00915B38">
      <w:pPr>
        <w:pStyle w:val="Prrafodelista"/>
        <w:numPr>
          <w:ilvl w:val="0"/>
          <w:numId w:val="21"/>
        </w:numPr>
        <w:spacing w:line="360" w:lineRule="auto"/>
        <w:rPr>
          <w:rFonts w:ascii="Gotham" w:eastAsia="Times New Roman" w:hAnsi="Gotham"/>
          <w:lang w:eastAsia="es-ES"/>
        </w:rPr>
      </w:pPr>
      <w:r>
        <w:rPr>
          <w:rFonts w:ascii="Gotham" w:eastAsia="Times New Roman" w:hAnsi="Gotham"/>
          <w:lang w:eastAsia="es-ES"/>
        </w:rPr>
        <w:t xml:space="preserve">Dar </w:t>
      </w:r>
      <w:r w:rsidR="00D271AD">
        <w:rPr>
          <w:rFonts w:ascii="Gotham" w:eastAsia="Times New Roman" w:hAnsi="Gotham"/>
          <w:lang w:eastAsia="es-ES"/>
        </w:rPr>
        <w:t>seguimiento a las acciones de mejora</w:t>
      </w:r>
      <w:r w:rsidR="001B1866">
        <w:rPr>
          <w:rFonts w:ascii="Gotham" w:eastAsia="Times New Roman" w:hAnsi="Gotham"/>
          <w:lang w:eastAsia="es-ES"/>
        </w:rPr>
        <w:t xml:space="preserve">, </w:t>
      </w:r>
      <w:r>
        <w:rPr>
          <w:rFonts w:ascii="Gotham" w:eastAsia="Times New Roman" w:hAnsi="Gotham"/>
          <w:lang w:eastAsia="es-ES"/>
        </w:rPr>
        <w:t xml:space="preserve">mediante </w:t>
      </w:r>
      <w:r w:rsidR="001B1866">
        <w:rPr>
          <w:rFonts w:ascii="Gotham" w:eastAsia="Times New Roman" w:hAnsi="Gotham"/>
          <w:lang w:eastAsia="es-ES"/>
        </w:rPr>
        <w:t>la</w:t>
      </w:r>
      <w:r w:rsidR="00C947E9">
        <w:rPr>
          <w:rFonts w:ascii="Gotham" w:eastAsia="Times New Roman" w:hAnsi="Gotham"/>
          <w:lang w:eastAsia="es-ES"/>
        </w:rPr>
        <w:t xml:space="preserve"> emisión de</w:t>
      </w:r>
      <w:r w:rsidR="00D61DAF">
        <w:rPr>
          <w:rFonts w:ascii="Gotham" w:eastAsia="Times New Roman" w:hAnsi="Gotham"/>
          <w:lang w:eastAsia="es-ES"/>
        </w:rPr>
        <w:t xml:space="preserve"> hojas de </w:t>
      </w:r>
      <w:r w:rsidR="001B1866">
        <w:rPr>
          <w:rFonts w:ascii="Gotham" w:eastAsia="Times New Roman" w:hAnsi="Gotham"/>
          <w:lang w:eastAsia="es-ES"/>
        </w:rPr>
        <w:t xml:space="preserve">valoraciones </w:t>
      </w:r>
      <w:r w:rsidR="00C947E9">
        <w:rPr>
          <w:rFonts w:ascii="Gotham" w:eastAsia="Times New Roman" w:hAnsi="Gotham"/>
          <w:lang w:eastAsia="es-ES"/>
        </w:rPr>
        <w:t xml:space="preserve">de la información de los programas y proyectos que permitan </w:t>
      </w:r>
      <w:r w:rsidR="001B1866">
        <w:rPr>
          <w:rFonts w:ascii="Gotham" w:eastAsia="Times New Roman" w:hAnsi="Gotham"/>
          <w:lang w:eastAsia="es-ES"/>
        </w:rPr>
        <w:t>mejorar la calidad de la información cualitativa</w:t>
      </w:r>
      <w:r w:rsidR="00C947E9">
        <w:rPr>
          <w:rFonts w:ascii="Gotham" w:eastAsia="Times New Roman" w:hAnsi="Gotham"/>
          <w:lang w:eastAsia="es-ES"/>
        </w:rPr>
        <w:t xml:space="preserve"> de los </w:t>
      </w:r>
      <w:r w:rsidR="007814EE">
        <w:rPr>
          <w:rFonts w:ascii="Gotham" w:eastAsia="Times New Roman" w:hAnsi="Gotham"/>
          <w:lang w:eastAsia="es-ES"/>
        </w:rPr>
        <w:t>organismo</w:t>
      </w:r>
      <w:r w:rsidR="00C947E9">
        <w:rPr>
          <w:rFonts w:ascii="Gotham" w:eastAsia="Times New Roman" w:hAnsi="Gotham"/>
          <w:lang w:eastAsia="es-ES"/>
        </w:rPr>
        <w:t>s</w:t>
      </w:r>
      <w:r w:rsidR="007814EE">
        <w:rPr>
          <w:rFonts w:ascii="Gotham" w:eastAsia="Times New Roman" w:hAnsi="Gotham"/>
          <w:lang w:eastAsia="es-ES"/>
        </w:rPr>
        <w:t xml:space="preserve"> público</w:t>
      </w:r>
      <w:r w:rsidR="00C947E9">
        <w:rPr>
          <w:rFonts w:ascii="Gotham" w:eastAsia="Times New Roman" w:hAnsi="Gotham"/>
          <w:lang w:eastAsia="es-ES"/>
        </w:rPr>
        <w:t>s</w:t>
      </w:r>
      <w:r w:rsidR="007814EE">
        <w:rPr>
          <w:rFonts w:ascii="Gotham" w:eastAsia="Times New Roman" w:hAnsi="Gotham"/>
          <w:lang w:eastAsia="es-ES"/>
        </w:rPr>
        <w:t>.</w:t>
      </w:r>
    </w:p>
    <w:p w:rsidR="00D271AD" w:rsidRDefault="00436722" w:rsidP="00915B38">
      <w:pPr>
        <w:pStyle w:val="Prrafodelista"/>
        <w:numPr>
          <w:ilvl w:val="0"/>
          <w:numId w:val="21"/>
        </w:numPr>
        <w:spacing w:line="360" w:lineRule="auto"/>
        <w:rPr>
          <w:rFonts w:ascii="Gotham" w:eastAsia="Times New Roman" w:hAnsi="Gotham"/>
          <w:lang w:eastAsia="es-ES"/>
        </w:rPr>
      </w:pPr>
      <w:r>
        <w:rPr>
          <w:rFonts w:ascii="Gotham" w:eastAsia="Times New Roman" w:hAnsi="Gotham"/>
          <w:lang w:eastAsia="es-ES"/>
        </w:rPr>
        <w:t>Fortalecer la c</w:t>
      </w:r>
      <w:r w:rsidR="00D271AD" w:rsidRPr="007622DB">
        <w:rPr>
          <w:rFonts w:ascii="Gotham" w:eastAsia="Times New Roman" w:hAnsi="Gotham"/>
          <w:lang w:eastAsia="es-ES"/>
        </w:rPr>
        <w:t>apacita</w:t>
      </w:r>
      <w:r>
        <w:rPr>
          <w:rFonts w:ascii="Gotham" w:eastAsia="Times New Roman" w:hAnsi="Gotham"/>
          <w:lang w:eastAsia="es-ES"/>
        </w:rPr>
        <w:t>ción e</w:t>
      </w:r>
      <w:r w:rsidR="00D271AD" w:rsidRPr="007622DB">
        <w:rPr>
          <w:rFonts w:ascii="Gotham" w:eastAsia="Times New Roman" w:hAnsi="Gotham"/>
          <w:lang w:eastAsia="es-ES"/>
        </w:rPr>
        <w:t>n materia de PbR-SED, con el propósito de homologar conceptos, mecanismos, metodologías y aplicación de criterios para el proceso de verificación del grado de cumplimient</w:t>
      </w:r>
      <w:r w:rsidR="00D271AD">
        <w:rPr>
          <w:rFonts w:ascii="Gotham" w:eastAsia="Times New Roman" w:hAnsi="Gotham"/>
          <w:lang w:eastAsia="es-ES"/>
        </w:rPr>
        <w:t xml:space="preserve">o sobre el desempeño de los Programas y Proyectos </w:t>
      </w:r>
      <w:r w:rsidR="00D271AD" w:rsidRPr="007622DB">
        <w:rPr>
          <w:rFonts w:ascii="Gotham" w:eastAsia="Times New Roman" w:hAnsi="Gotham"/>
          <w:lang w:eastAsia="es-ES"/>
        </w:rPr>
        <w:t>a través del seguimiento de indicadores, las metas y las MIR bajo la Metodología del Marco Lógico.</w:t>
      </w:r>
    </w:p>
    <w:p w:rsidR="00710552" w:rsidRPr="00540960" w:rsidRDefault="00C947E9" w:rsidP="00915B38">
      <w:pPr>
        <w:spacing w:line="360" w:lineRule="auto"/>
        <w:rPr>
          <w:rFonts w:ascii="Gotham" w:hAnsi="Gotham"/>
        </w:rPr>
      </w:pPr>
      <w:r>
        <w:rPr>
          <w:rFonts w:ascii="Gotham" w:hAnsi="Gotham"/>
        </w:rPr>
        <w:t>L</w:t>
      </w:r>
      <w:r w:rsidR="00710552">
        <w:rPr>
          <w:rFonts w:ascii="Gotham" w:hAnsi="Gotham"/>
        </w:rPr>
        <w:t>os avances que en materia cualitativa y cuantitativa s</w:t>
      </w:r>
      <w:r w:rsidR="008852E5">
        <w:rPr>
          <w:rFonts w:ascii="Gotham" w:hAnsi="Gotham"/>
        </w:rPr>
        <w:t xml:space="preserve">e implementan en los </w:t>
      </w:r>
      <w:r w:rsidR="00710552">
        <w:rPr>
          <w:rFonts w:ascii="Gotham" w:hAnsi="Gotham"/>
        </w:rPr>
        <w:t>organismos públicos</w:t>
      </w:r>
      <w:r>
        <w:rPr>
          <w:rFonts w:ascii="Gotham" w:hAnsi="Gotham"/>
        </w:rPr>
        <w:t xml:space="preserve"> son los siguientes</w:t>
      </w:r>
      <w:r w:rsidR="00710552">
        <w:rPr>
          <w:rFonts w:ascii="Gotham" w:hAnsi="Gotham"/>
        </w:rPr>
        <w:t>:</w:t>
      </w:r>
    </w:p>
    <w:p w:rsidR="00710552" w:rsidRDefault="00710552" w:rsidP="002B6282">
      <w:pPr>
        <w:pStyle w:val="Prrafodelista"/>
        <w:numPr>
          <w:ilvl w:val="0"/>
          <w:numId w:val="8"/>
        </w:numPr>
        <w:spacing w:after="160" w:line="360" w:lineRule="auto"/>
        <w:rPr>
          <w:rFonts w:ascii="Gotham" w:hAnsi="Gotham"/>
        </w:rPr>
      </w:pPr>
      <w:r w:rsidRPr="00C947E9">
        <w:rPr>
          <w:rFonts w:ascii="Gotham" w:hAnsi="Gotham"/>
          <w:b/>
          <w:bCs/>
          <w:i/>
          <w:iCs/>
        </w:rPr>
        <w:t xml:space="preserve">Actualización de </w:t>
      </w:r>
      <w:r w:rsidR="00C947E9" w:rsidRPr="00C947E9">
        <w:rPr>
          <w:rFonts w:ascii="Gotham" w:hAnsi="Gotham"/>
          <w:b/>
          <w:bCs/>
          <w:i/>
          <w:iCs/>
        </w:rPr>
        <w:t xml:space="preserve">los </w:t>
      </w:r>
      <w:r w:rsidR="00D271AD" w:rsidRPr="00C947E9">
        <w:rPr>
          <w:rFonts w:ascii="Gotham" w:hAnsi="Gotham"/>
          <w:b/>
          <w:bCs/>
          <w:i/>
          <w:iCs/>
        </w:rPr>
        <w:t>Lineamientos para la Programación y Elaboración del Presupuesto de Egresos</w:t>
      </w:r>
      <w:r w:rsidRPr="00C947E9">
        <w:rPr>
          <w:rFonts w:ascii="Gotham" w:hAnsi="Gotham"/>
          <w:b/>
          <w:bCs/>
          <w:i/>
          <w:iCs/>
        </w:rPr>
        <w:t xml:space="preserve">: </w:t>
      </w:r>
      <w:r w:rsidRPr="00C947E9">
        <w:rPr>
          <w:rFonts w:ascii="Gotham" w:hAnsi="Gotham"/>
        </w:rPr>
        <w:t xml:space="preserve">Anualmente se publican </w:t>
      </w:r>
      <w:r w:rsidR="00C947E9" w:rsidRPr="00C947E9">
        <w:rPr>
          <w:rFonts w:ascii="Gotham" w:hAnsi="Gotham"/>
        </w:rPr>
        <w:t xml:space="preserve">los </w:t>
      </w:r>
      <w:r w:rsidR="00AA6EBF" w:rsidRPr="00C947E9">
        <w:rPr>
          <w:rFonts w:ascii="Gotham" w:hAnsi="Gotham"/>
          <w:lang w:val="es-ES"/>
        </w:rPr>
        <w:t xml:space="preserve">Lineamientos para la Programación y Elaboración del Presupuesto de Egresos </w:t>
      </w:r>
      <w:r w:rsidR="00C947E9" w:rsidRPr="00C947E9">
        <w:rPr>
          <w:rFonts w:ascii="Gotham" w:hAnsi="Gotham"/>
          <w:lang w:val="es-ES"/>
        </w:rPr>
        <w:t xml:space="preserve">con el </w:t>
      </w:r>
      <w:r w:rsidRPr="00C947E9">
        <w:rPr>
          <w:rFonts w:ascii="Gotham" w:hAnsi="Gotham"/>
        </w:rPr>
        <w:t>objeto de establecer las bases para la integración de las categorías y elementos programáticos</w:t>
      </w:r>
      <w:r w:rsidR="00D271AD" w:rsidRPr="00C947E9">
        <w:rPr>
          <w:rFonts w:ascii="Gotham" w:hAnsi="Gotham"/>
        </w:rPr>
        <w:t xml:space="preserve"> </w:t>
      </w:r>
      <w:r w:rsidRPr="00C947E9">
        <w:rPr>
          <w:rFonts w:ascii="Gotham" w:hAnsi="Gotham"/>
        </w:rPr>
        <w:t>para su aplicación en</w:t>
      </w:r>
      <w:r w:rsidR="00D271AD" w:rsidRPr="00C947E9">
        <w:rPr>
          <w:rFonts w:ascii="Gotham" w:hAnsi="Gotham"/>
        </w:rPr>
        <w:t xml:space="preserve"> </w:t>
      </w:r>
      <w:r w:rsidRPr="00C947E9">
        <w:rPr>
          <w:rFonts w:ascii="Gotham" w:hAnsi="Gotham"/>
        </w:rPr>
        <w:t xml:space="preserve">el ciclo presupuestario. </w:t>
      </w:r>
      <w:r w:rsidR="00C947E9" w:rsidRPr="00C947E9">
        <w:rPr>
          <w:rFonts w:ascii="Gotham" w:hAnsi="Gotham"/>
        </w:rPr>
        <w:t xml:space="preserve">Considerando las </w:t>
      </w:r>
      <w:r w:rsidRPr="00C947E9">
        <w:rPr>
          <w:rFonts w:ascii="Gotham" w:hAnsi="Gotham"/>
        </w:rPr>
        <w:t xml:space="preserve">disposiciones establecidas en la Ley General de Contabilidad Gubernamental, Ley de Disciplina Financiera de las Entidades Federativas y los Municipios, y </w:t>
      </w:r>
      <w:r w:rsidR="00C947E9" w:rsidRPr="00C947E9">
        <w:rPr>
          <w:rFonts w:ascii="Gotham" w:hAnsi="Gotham"/>
        </w:rPr>
        <w:t xml:space="preserve">otros </w:t>
      </w:r>
      <w:r w:rsidRPr="00C947E9">
        <w:rPr>
          <w:rFonts w:ascii="Gotham" w:hAnsi="Gotham"/>
        </w:rPr>
        <w:t>documentos publicados por el Consejo Nacional de Armonización Contable (CONAC)</w:t>
      </w:r>
      <w:r w:rsidR="00C947E9">
        <w:rPr>
          <w:rFonts w:ascii="Gotham" w:hAnsi="Gotham"/>
        </w:rPr>
        <w:t>.</w:t>
      </w:r>
    </w:p>
    <w:p w:rsidR="00C947E9" w:rsidRPr="00C947E9" w:rsidRDefault="00C947E9" w:rsidP="00C947E9">
      <w:pPr>
        <w:pStyle w:val="Prrafodelista"/>
        <w:spacing w:after="160"/>
        <w:rPr>
          <w:rFonts w:ascii="Gotham" w:hAnsi="Gotham"/>
        </w:rPr>
      </w:pPr>
    </w:p>
    <w:p w:rsidR="00710552" w:rsidRPr="00540960" w:rsidRDefault="00710552" w:rsidP="002B6282">
      <w:pPr>
        <w:pStyle w:val="Prrafodelista"/>
        <w:numPr>
          <w:ilvl w:val="0"/>
          <w:numId w:val="8"/>
        </w:numPr>
        <w:spacing w:after="160" w:line="360" w:lineRule="auto"/>
        <w:rPr>
          <w:rFonts w:ascii="Gotham" w:hAnsi="Gotham"/>
        </w:rPr>
      </w:pPr>
      <w:r w:rsidRPr="00540960">
        <w:rPr>
          <w:rFonts w:ascii="Gotham" w:hAnsi="Gotham"/>
          <w:b/>
          <w:bCs/>
          <w:i/>
          <w:iCs/>
        </w:rPr>
        <w:t>Acciones de Acompañamiento:</w:t>
      </w:r>
      <w:r w:rsidR="00D271AD">
        <w:rPr>
          <w:rFonts w:ascii="Gotham" w:hAnsi="Gotham"/>
          <w:b/>
          <w:bCs/>
          <w:i/>
          <w:iCs/>
        </w:rPr>
        <w:t xml:space="preserve"> </w:t>
      </w:r>
      <w:r w:rsidRPr="00540960">
        <w:rPr>
          <w:rFonts w:ascii="Gotham" w:hAnsi="Gotham"/>
        </w:rPr>
        <w:t xml:space="preserve">Desde la elaboración del anteproyecto hasta la conclusión del ejercicio presupuestario, se </w:t>
      </w:r>
      <w:r>
        <w:rPr>
          <w:rFonts w:ascii="Gotham" w:hAnsi="Gotham"/>
        </w:rPr>
        <w:t>realizan</w:t>
      </w:r>
      <w:r w:rsidRPr="00540960">
        <w:rPr>
          <w:rFonts w:ascii="Gotham" w:hAnsi="Gotham"/>
        </w:rPr>
        <w:t xml:space="preserve"> acciones de acompañamiento</w:t>
      </w:r>
      <w:r>
        <w:rPr>
          <w:rFonts w:ascii="Gotham" w:hAnsi="Gotham"/>
        </w:rPr>
        <w:t xml:space="preserve"> virtuales y vía telefónica con los organismos públicos en materia de </w:t>
      </w:r>
      <w:r w:rsidRPr="00540960">
        <w:rPr>
          <w:rFonts w:ascii="Gotham" w:hAnsi="Gotham"/>
        </w:rPr>
        <w:t>Presupuesto basado en Resultados (PbR),</w:t>
      </w:r>
      <w:r>
        <w:rPr>
          <w:rFonts w:ascii="Gotham" w:hAnsi="Gotham"/>
        </w:rPr>
        <w:t xml:space="preserve"> a través del cual se o</w:t>
      </w:r>
      <w:r w:rsidRPr="00540960">
        <w:rPr>
          <w:rFonts w:ascii="Gotham" w:hAnsi="Gotham"/>
        </w:rPr>
        <w:t>torga</w:t>
      </w:r>
      <w:r>
        <w:rPr>
          <w:rFonts w:ascii="Gotham" w:hAnsi="Gotham"/>
        </w:rPr>
        <w:t>n</w:t>
      </w:r>
      <w:r w:rsidRPr="00540960">
        <w:rPr>
          <w:rFonts w:ascii="Gotham" w:hAnsi="Gotham"/>
        </w:rPr>
        <w:t xml:space="preserve"> asesorías y cursos </w:t>
      </w:r>
      <w:r>
        <w:rPr>
          <w:rFonts w:ascii="Gotham" w:hAnsi="Gotham"/>
        </w:rPr>
        <w:t>de los temas siguientes</w:t>
      </w:r>
      <w:r w:rsidRPr="00540960">
        <w:rPr>
          <w:rFonts w:ascii="Gotham" w:hAnsi="Gotham"/>
        </w:rPr>
        <w:t>:</w:t>
      </w:r>
    </w:p>
    <w:p w:rsidR="00710552" w:rsidRPr="00540960" w:rsidRDefault="00710552" w:rsidP="002B6282">
      <w:pPr>
        <w:pStyle w:val="Prrafodelista"/>
        <w:numPr>
          <w:ilvl w:val="1"/>
          <w:numId w:val="8"/>
        </w:numPr>
        <w:spacing w:after="160" w:line="360" w:lineRule="auto"/>
        <w:rPr>
          <w:rFonts w:ascii="Gotham" w:hAnsi="Gotham"/>
        </w:rPr>
      </w:pPr>
      <w:r w:rsidRPr="00540960">
        <w:rPr>
          <w:rFonts w:ascii="Gotham" w:hAnsi="Gotham"/>
        </w:rPr>
        <w:t>Construcción de indicadores con base a la Metodología de Marco Lógico (MML).</w:t>
      </w:r>
    </w:p>
    <w:p w:rsidR="00710552" w:rsidRPr="00540960" w:rsidRDefault="00710552" w:rsidP="002B6282">
      <w:pPr>
        <w:pStyle w:val="Prrafodelista"/>
        <w:numPr>
          <w:ilvl w:val="1"/>
          <w:numId w:val="8"/>
        </w:numPr>
        <w:spacing w:after="160" w:line="360" w:lineRule="auto"/>
        <w:rPr>
          <w:rFonts w:ascii="Gotham" w:hAnsi="Gotham"/>
        </w:rPr>
      </w:pPr>
      <w:r w:rsidRPr="00540960">
        <w:rPr>
          <w:rFonts w:ascii="Gotham" w:hAnsi="Gotham"/>
        </w:rPr>
        <w:t>Normatividad presupuestaria.</w:t>
      </w:r>
    </w:p>
    <w:p w:rsidR="00710552" w:rsidRPr="00540960" w:rsidRDefault="00710552" w:rsidP="002B6282">
      <w:pPr>
        <w:pStyle w:val="Prrafodelista"/>
        <w:numPr>
          <w:ilvl w:val="1"/>
          <w:numId w:val="8"/>
        </w:numPr>
        <w:spacing w:after="160" w:line="360" w:lineRule="auto"/>
        <w:rPr>
          <w:rFonts w:ascii="Gotham" w:hAnsi="Gotham"/>
        </w:rPr>
      </w:pPr>
      <w:r w:rsidRPr="00540960">
        <w:rPr>
          <w:rFonts w:ascii="Gotham" w:hAnsi="Gotham"/>
        </w:rPr>
        <w:lastRenderedPageBreak/>
        <w:t>Operatividad del Sistema Integral de Administración Hacendaria Estatal (SIAHE).</w:t>
      </w:r>
    </w:p>
    <w:p w:rsidR="00710552" w:rsidRPr="00540960" w:rsidRDefault="00710552" w:rsidP="00710552">
      <w:pPr>
        <w:pStyle w:val="Prrafodelista"/>
        <w:numPr>
          <w:ilvl w:val="1"/>
          <w:numId w:val="8"/>
        </w:numPr>
        <w:spacing w:after="160"/>
        <w:rPr>
          <w:rFonts w:ascii="Gotham" w:hAnsi="Gotham"/>
        </w:rPr>
      </w:pPr>
      <w:r w:rsidRPr="00540960">
        <w:rPr>
          <w:rFonts w:ascii="Gotham" w:hAnsi="Gotham"/>
        </w:rPr>
        <w:t>Acciones de mejora para el fortalecimiento de la información cualitativa.</w:t>
      </w:r>
    </w:p>
    <w:p w:rsidR="00710552" w:rsidRDefault="00710552" w:rsidP="00710552">
      <w:pPr>
        <w:pStyle w:val="Prrafodelista"/>
        <w:numPr>
          <w:ilvl w:val="1"/>
          <w:numId w:val="8"/>
        </w:numPr>
        <w:spacing w:after="160"/>
        <w:rPr>
          <w:rFonts w:ascii="Gotham" w:hAnsi="Gotham"/>
        </w:rPr>
      </w:pPr>
      <w:r w:rsidRPr="00540960">
        <w:rPr>
          <w:rFonts w:ascii="Gotham" w:hAnsi="Gotham"/>
        </w:rPr>
        <w:t>Seguimiento a los Aspectos Susceptibles de Mejora (ASM).</w:t>
      </w:r>
    </w:p>
    <w:p w:rsidR="008852E5" w:rsidRDefault="008852E5" w:rsidP="008852E5">
      <w:pPr>
        <w:pStyle w:val="Prrafodelista"/>
        <w:spacing w:after="160"/>
        <w:ind w:left="1440"/>
        <w:rPr>
          <w:rFonts w:ascii="Gotham" w:hAnsi="Gotham"/>
        </w:rPr>
      </w:pPr>
    </w:p>
    <w:p w:rsidR="00AA6EBF" w:rsidRPr="00AA6EBF" w:rsidRDefault="00C947E9" w:rsidP="002B6282">
      <w:pPr>
        <w:spacing w:line="360" w:lineRule="auto"/>
        <w:rPr>
          <w:rFonts w:ascii="Gotham" w:eastAsiaTheme="minorEastAsia" w:hAnsi="Gotham"/>
          <w:lang w:eastAsia="es-MX"/>
        </w:rPr>
      </w:pPr>
      <w:r>
        <w:rPr>
          <w:rFonts w:ascii="Gotham" w:eastAsiaTheme="minorEastAsia" w:hAnsi="Gotham"/>
          <w:lang w:eastAsia="es-MX"/>
        </w:rPr>
        <w:t>De forma oficial, el grupo de PbR-SED ha impartido seis c</w:t>
      </w:r>
      <w:r w:rsidR="00AA6EBF" w:rsidRPr="00AA6EBF">
        <w:rPr>
          <w:rFonts w:ascii="Gotham" w:eastAsiaTheme="minorEastAsia" w:hAnsi="Gotham"/>
          <w:lang w:eastAsia="es-MX"/>
        </w:rPr>
        <w:t xml:space="preserve">ursos </w:t>
      </w:r>
      <w:r>
        <w:rPr>
          <w:rFonts w:ascii="Gotham" w:eastAsiaTheme="minorEastAsia" w:hAnsi="Gotham"/>
          <w:lang w:eastAsia="es-MX"/>
        </w:rPr>
        <w:t>de capacitación a o</w:t>
      </w:r>
      <w:r w:rsidR="00AA6EBF" w:rsidRPr="00AA6EBF">
        <w:rPr>
          <w:rFonts w:ascii="Gotham" w:eastAsiaTheme="minorEastAsia" w:hAnsi="Gotham"/>
          <w:lang w:eastAsia="es-MX"/>
        </w:rPr>
        <w:t xml:space="preserve">rganismos públicos </w:t>
      </w:r>
      <w:r>
        <w:rPr>
          <w:rFonts w:ascii="Gotham" w:eastAsiaTheme="minorEastAsia" w:hAnsi="Gotham"/>
          <w:lang w:eastAsia="es-MX"/>
        </w:rPr>
        <w:t>que requieren profundizar en estas temáticas</w:t>
      </w:r>
      <w:r w:rsidR="00AA6EBF" w:rsidRPr="00AA6EBF">
        <w:rPr>
          <w:rFonts w:ascii="Gotham" w:eastAsiaTheme="minorEastAsia" w:hAnsi="Gotham"/>
          <w:lang w:eastAsia="es-MX"/>
        </w:rPr>
        <w:t>.</w:t>
      </w:r>
    </w:p>
    <w:p w:rsidR="009527F0" w:rsidRDefault="009527F0" w:rsidP="009527F0">
      <w:pPr>
        <w:rPr>
          <w:rFonts w:ascii="Gotham" w:hAnsi="Gotham"/>
          <w:b/>
          <w:bCs/>
          <w:i/>
          <w:iCs/>
          <w:color w:val="000000" w:themeColor="text1"/>
        </w:rPr>
      </w:pPr>
      <w:r w:rsidRPr="00D61DAF">
        <w:rPr>
          <w:rFonts w:ascii="Gotham" w:hAnsi="Gotham"/>
          <w:b/>
          <w:bCs/>
          <w:i/>
          <w:iCs/>
        </w:rPr>
        <w:t>Capacitación extern</w:t>
      </w:r>
      <w:r w:rsidRPr="00D61DAF">
        <w:rPr>
          <w:rFonts w:ascii="Gotham" w:hAnsi="Gotham"/>
          <w:b/>
          <w:bCs/>
          <w:i/>
          <w:iCs/>
          <w:color w:val="000000" w:themeColor="text1"/>
        </w:rPr>
        <w:t>a</w:t>
      </w:r>
      <w:r w:rsidR="00321ED1" w:rsidRPr="00D61DAF">
        <w:rPr>
          <w:rFonts w:ascii="Gotham" w:hAnsi="Gotham"/>
          <w:b/>
          <w:bCs/>
          <w:i/>
          <w:iCs/>
          <w:color w:val="000000" w:themeColor="text1"/>
        </w:rPr>
        <w:t>:</w:t>
      </w:r>
    </w:p>
    <w:p w:rsidR="00354CDD" w:rsidRPr="00354CDD" w:rsidRDefault="00354CDD" w:rsidP="00732CC7">
      <w:pPr>
        <w:spacing w:line="360" w:lineRule="auto"/>
        <w:rPr>
          <w:rFonts w:ascii="Gotham" w:hAnsi="Gotham"/>
          <w:szCs w:val="24"/>
        </w:rPr>
      </w:pPr>
      <w:r w:rsidRPr="00354CDD">
        <w:rPr>
          <w:rFonts w:ascii="Gotham" w:hAnsi="Gotham"/>
        </w:rPr>
        <w:t>Con el objetivo de proporcionar capacitación a</w:t>
      </w:r>
      <w:r w:rsidR="00D61DAF">
        <w:rPr>
          <w:rFonts w:ascii="Gotham" w:hAnsi="Gotham"/>
        </w:rPr>
        <w:t xml:space="preserve"> los ejecutores de recursos relativos </w:t>
      </w:r>
      <w:r w:rsidRPr="00354CDD">
        <w:rPr>
          <w:rFonts w:ascii="Gotham" w:hAnsi="Gotham"/>
        </w:rPr>
        <w:t xml:space="preserve"> a la integración y seguimiento </w:t>
      </w:r>
      <w:r w:rsidR="007169B4">
        <w:rPr>
          <w:rFonts w:ascii="Gotham" w:hAnsi="Gotham"/>
        </w:rPr>
        <w:t xml:space="preserve">de los recursos </w:t>
      </w:r>
      <w:r w:rsidRPr="00354CDD">
        <w:rPr>
          <w:rFonts w:ascii="Gotham" w:hAnsi="Gotham"/>
        </w:rPr>
        <w:t xml:space="preserve">bajo </w:t>
      </w:r>
      <w:r w:rsidR="00D61DAF">
        <w:rPr>
          <w:rFonts w:ascii="Gotham" w:hAnsi="Gotham"/>
        </w:rPr>
        <w:t>el modelo de</w:t>
      </w:r>
      <w:r w:rsidRPr="00354CDD">
        <w:rPr>
          <w:rFonts w:ascii="Gotham" w:hAnsi="Gotham"/>
        </w:rPr>
        <w:t xml:space="preserve"> Presupuesto basado para Resultados y la Metodología del Marco Lógico, con el propósito de actualizar sus conocimientos y habilidades que les permitan desempeñar mejor sus funciones, por lo anterior y derivado de la estrategia federal para no dejar a nadie atrás se han realizado </w:t>
      </w:r>
      <w:r w:rsidR="00D61DAF">
        <w:rPr>
          <w:rFonts w:ascii="Gotham" w:hAnsi="Gotham"/>
        </w:rPr>
        <w:t>dos</w:t>
      </w:r>
      <w:r w:rsidRPr="00354CDD">
        <w:rPr>
          <w:rFonts w:ascii="Gotham" w:hAnsi="Gotham"/>
        </w:rPr>
        <w:t xml:space="preserve"> invitaciones a los Organismos Públicos para participar en los diplomados virtuales, impartidos por </w:t>
      </w:r>
      <w:r w:rsidRPr="00354CDD">
        <w:rPr>
          <w:rFonts w:ascii="Gotham" w:hAnsi="Gotham"/>
          <w:bCs/>
          <w:iCs/>
        </w:rPr>
        <w:t>Impartido por la Unidad de Evaluación del Desempeño</w:t>
      </w:r>
      <w:r w:rsidR="008852E5">
        <w:rPr>
          <w:rFonts w:ascii="Gotham" w:hAnsi="Gotham"/>
          <w:bCs/>
          <w:iCs/>
        </w:rPr>
        <w:t xml:space="preserve"> (UED) de la </w:t>
      </w:r>
      <w:r w:rsidRPr="00354CDD">
        <w:rPr>
          <w:rFonts w:ascii="Gotham" w:hAnsi="Gotham"/>
          <w:bCs/>
          <w:iCs/>
        </w:rPr>
        <w:t>Secretaría de Hacienda y Crédito Público (SHCP)</w:t>
      </w:r>
      <w:r>
        <w:rPr>
          <w:rFonts w:ascii="Gotham" w:hAnsi="Gotham"/>
          <w:bCs/>
          <w:iCs/>
        </w:rPr>
        <w:t>, siendo los siguientes:</w:t>
      </w:r>
    </w:p>
    <w:p w:rsidR="009527F0" w:rsidRPr="009527F0" w:rsidRDefault="009527F0" w:rsidP="00732CC7">
      <w:pPr>
        <w:pStyle w:val="Prrafodelista"/>
        <w:numPr>
          <w:ilvl w:val="0"/>
          <w:numId w:val="13"/>
        </w:numPr>
        <w:spacing w:after="160" w:line="360" w:lineRule="auto"/>
        <w:ind w:left="714" w:hanging="357"/>
        <w:contextualSpacing w:val="0"/>
        <w:rPr>
          <w:rFonts w:ascii="Gotham" w:hAnsi="Gotham"/>
          <w:szCs w:val="24"/>
        </w:rPr>
      </w:pPr>
      <w:r w:rsidRPr="009527F0">
        <w:rPr>
          <w:rFonts w:ascii="Gotham" w:hAnsi="Gotham"/>
          <w:bCs/>
          <w:iCs/>
        </w:rPr>
        <w:t>Diplomado: Evaluación de Políticas Públicas y Programas Públicos (2a. Edición).</w:t>
      </w:r>
      <w:r w:rsidR="00826582">
        <w:rPr>
          <w:rFonts w:ascii="Gotham" w:hAnsi="Gotham"/>
          <w:bCs/>
          <w:iCs/>
        </w:rPr>
        <w:t xml:space="preserve"> Versión en línea. Impartido por la </w:t>
      </w:r>
      <w:r w:rsidR="00826582" w:rsidRPr="00826582">
        <w:rPr>
          <w:rFonts w:ascii="Gotham" w:hAnsi="Gotham"/>
          <w:bCs/>
          <w:iCs/>
        </w:rPr>
        <w:t>Unidad de Evaluación del Desempeño (UED) de la Secretaría de Hacienda y Crédito Público (SHCP)</w:t>
      </w:r>
      <w:r w:rsidR="00826582">
        <w:rPr>
          <w:rFonts w:ascii="Gotham" w:hAnsi="Gotham"/>
          <w:bCs/>
          <w:iCs/>
        </w:rPr>
        <w:t>.</w:t>
      </w:r>
    </w:p>
    <w:p w:rsidR="00826582" w:rsidRPr="009527F0" w:rsidRDefault="009527F0" w:rsidP="00732CC7">
      <w:pPr>
        <w:pStyle w:val="Prrafodelista"/>
        <w:numPr>
          <w:ilvl w:val="0"/>
          <w:numId w:val="13"/>
        </w:numPr>
        <w:spacing w:after="160" w:line="360" w:lineRule="auto"/>
        <w:ind w:left="714" w:hanging="357"/>
        <w:contextualSpacing w:val="0"/>
        <w:rPr>
          <w:rFonts w:ascii="Gotham" w:hAnsi="Gotham"/>
          <w:szCs w:val="24"/>
        </w:rPr>
      </w:pPr>
      <w:r w:rsidRPr="009527F0">
        <w:rPr>
          <w:rFonts w:ascii="Gotham" w:hAnsi="Gotham"/>
          <w:bCs/>
          <w:iCs/>
        </w:rPr>
        <w:t>Diplomado: Presupuesto basado en Resultados (10a. Edición)</w:t>
      </w:r>
      <w:r w:rsidR="00826582">
        <w:rPr>
          <w:rFonts w:ascii="Gotham" w:hAnsi="Gotham"/>
          <w:bCs/>
          <w:iCs/>
        </w:rPr>
        <w:t xml:space="preserve">.Versión en línea. Impartido por la </w:t>
      </w:r>
      <w:r w:rsidR="00826582" w:rsidRPr="00826582">
        <w:rPr>
          <w:rFonts w:ascii="Gotham" w:hAnsi="Gotham"/>
          <w:bCs/>
          <w:iCs/>
        </w:rPr>
        <w:t>Unidad de Evaluación del Desempeño (UED) de la Secretaría de Hacienda y Crédito Público (SHCP)</w:t>
      </w:r>
      <w:r w:rsidR="00826582">
        <w:rPr>
          <w:rFonts w:ascii="Gotham" w:hAnsi="Gotham"/>
          <w:bCs/>
          <w:iCs/>
        </w:rPr>
        <w:t>.</w:t>
      </w:r>
    </w:p>
    <w:p w:rsidR="001E6E22" w:rsidRDefault="00710552" w:rsidP="00732CC7">
      <w:pPr>
        <w:spacing w:line="360" w:lineRule="auto"/>
        <w:rPr>
          <w:rFonts w:ascii="Gotham" w:hAnsi="Gotham"/>
        </w:rPr>
      </w:pPr>
      <w:r w:rsidRPr="00FA5D28">
        <w:rPr>
          <w:rFonts w:ascii="Gotham" w:hAnsi="Gotham"/>
        </w:rPr>
        <w:t xml:space="preserve">Por lo anterior se capacitaron </w:t>
      </w:r>
      <w:r w:rsidR="007169B4">
        <w:rPr>
          <w:rFonts w:ascii="Gotham" w:hAnsi="Gotham"/>
        </w:rPr>
        <w:t xml:space="preserve">en promedio </w:t>
      </w:r>
      <w:r w:rsidRPr="00FA5D28">
        <w:rPr>
          <w:rFonts w:ascii="Gotham" w:hAnsi="Gotham"/>
        </w:rPr>
        <w:t xml:space="preserve">a </w:t>
      </w:r>
      <w:r w:rsidR="00826582" w:rsidRPr="00321ED1">
        <w:rPr>
          <w:rFonts w:ascii="Gotham" w:hAnsi="Gotham"/>
          <w:color w:val="000000" w:themeColor="text1"/>
        </w:rPr>
        <w:t>74</w:t>
      </w:r>
      <w:r w:rsidR="00D271AD">
        <w:rPr>
          <w:rFonts w:ascii="Gotham" w:hAnsi="Gotham"/>
          <w:color w:val="FF0000"/>
        </w:rPr>
        <w:t xml:space="preserve"> </w:t>
      </w:r>
      <w:r w:rsidRPr="00FA5D28">
        <w:rPr>
          <w:rFonts w:ascii="Gotham" w:hAnsi="Gotham"/>
        </w:rPr>
        <w:t>organismos públicos</w:t>
      </w:r>
      <w:r>
        <w:rPr>
          <w:rFonts w:ascii="Gotham" w:hAnsi="Gotham"/>
        </w:rPr>
        <w:t xml:space="preserve"> en dicho evento los funcionarios fueron capacitados</w:t>
      </w:r>
      <w:r w:rsidR="00FF3BF1">
        <w:rPr>
          <w:rFonts w:ascii="Gotham" w:hAnsi="Gotham"/>
        </w:rPr>
        <w:t xml:space="preserve"> en línea</w:t>
      </w:r>
      <w:r>
        <w:rPr>
          <w:rFonts w:ascii="Gotham" w:hAnsi="Gotham"/>
        </w:rPr>
        <w:t xml:space="preserve"> en temas de gran importancia para la integración y seguimiento del pr</w:t>
      </w:r>
      <w:r w:rsidR="00354CDD">
        <w:rPr>
          <w:rFonts w:ascii="Gotham" w:hAnsi="Gotham"/>
        </w:rPr>
        <w:t>esupuesto de egresos con un perí</w:t>
      </w:r>
      <w:r>
        <w:rPr>
          <w:rFonts w:ascii="Gotham" w:hAnsi="Gotham"/>
        </w:rPr>
        <w:t xml:space="preserve">odo de </w:t>
      </w:r>
      <w:r w:rsidR="00826582">
        <w:rPr>
          <w:rFonts w:ascii="Gotham" w:hAnsi="Gotham"/>
        </w:rPr>
        <w:t>1</w:t>
      </w:r>
      <w:r w:rsidRPr="00FA5D28">
        <w:rPr>
          <w:rFonts w:ascii="Gotham" w:hAnsi="Gotham"/>
        </w:rPr>
        <w:t>20 horas de capacitación</w:t>
      </w:r>
      <w:r w:rsidR="00826582">
        <w:rPr>
          <w:rFonts w:ascii="Gotham" w:hAnsi="Gotham"/>
        </w:rPr>
        <w:t>.</w:t>
      </w:r>
    </w:p>
    <w:p w:rsidR="00710552" w:rsidRPr="0012590F" w:rsidRDefault="00710552" w:rsidP="00710552">
      <w:pPr>
        <w:spacing w:line="276" w:lineRule="auto"/>
        <w:rPr>
          <w:rFonts w:ascii="Gotham" w:hAnsi="Gotham"/>
          <w:b/>
          <w:bCs/>
          <w:i/>
          <w:iCs/>
        </w:rPr>
      </w:pPr>
      <w:r w:rsidRPr="0012590F">
        <w:rPr>
          <w:rFonts w:ascii="Gotham" w:hAnsi="Gotham"/>
          <w:b/>
          <w:bCs/>
          <w:i/>
          <w:iCs/>
        </w:rPr>
        <w:t>Innovación de los sistemas Presupuestarios.</w:t>
      </w:r>
    </w:p>
    <w:p w:rsidR="00710552" w:rsidRPr="002F39E2" w:rsidRDefault="00710552" w:rsidP="00732CC7">
      <w:pPr>
        <w:pStyle w:val="Prrafodelista"/>
        <w:numPr>
          <w:ilvl w:val="0"/>
          <w:numId w:val="15"/>
        </w:numPr>
        <w:spacing w:after="160" w:line="360" w:lineRule="auto"/>
        <w:rPr>
          <w:rFonts w:ascii="Gotham" w:hAnsi="Gotham"/>
        </w:rPr>
      </w:pPr>
      <w:r w:rsidRPr="002F39E2">
        <w:rPr>
          <w:rFonts w:ascii="Gotham" w:hAnsi="Gotham"/>
        </w:rPr>
        <w:t>Se cuenta con una herramienta tecnológica que cumple con las características requerida en la Ley General de Contabilidad Gubernamental que genera información en tiempo real.</w:t>
      </w:r>
    </w:p>
    <w:p w:rsidR="00710552" w:rsidRPr="002F39E2" w:rsidRDefault="00710552" w:rsidP="00732CC7">
      <w:pPr>
        <w:pStyle w:val="Prrafodelista"/>
        <w:numPr>
          <w:ilvl w:val="0"/>
          <w:numId w:val="15"/>
        </w:numPr>
        <w:spacing w:after="160" w:line="360" w:lineRule="auto"/>
        <w:rPr>
          <w:rFonts w:ascii="Gotham" w:hAnsi="Gotham"/>
        </w:rPr>
      </w:pPr>
      <w:r w:rsidRPr="002F39E2">
        <w:rPr>
          <w:rFonts w:ascii="Gotham" w:hAnsi="Gotham"/>
        </w:rPr>
        <w:t>Se tiene un registro automatizado del Presupuesto y la contabilidad</w:t>
      </w:r>
    </w:p>
    <w:p w:rsidR="00710552" w:rsidRPr="002F39E2" w:rsidRDefault="00710552" w:rsidP="00732CC7">
      <w:pPr>
        <w:pStyle w:val="Prrafodelista"/>
        <w:numPr>
          <w:ilvl w:val="0"/>
          <w:numId w:val="15"/>
        </w:numPr>
        <w:spacing w:after="160" w:line="360" w:lineRule="auto"/>
        <w:rPr>
          <w:rFonts w:ascii="Gotham" w:hAnsi="Gotham"/>
        </w:rPr>
      </w:pPr>
      <w:r w:rsidRPr="002F39E2">
        <w:rPr>
          <w:rFonts w:ascii="Gotham" w:hAnsi="Gotham"/>
        </w:rPr>
        <w:t>Se realizan los registros de los momentos contables.</w:t>
      </w:r>
    </w:p>
    <w:p w:rsidR="00740394" w:rsidRDefault="00710552" w:rsidP="00732CC7">
      <w:pPr>
        <w:pStyle w:val="Prrafodelista"/>
        <w:numPr>
          <w:ilvl w:val="0"/>
          <w:numId w:val="15"/>
        </w:numPr>
        <w:spacing w:after="160" w:line="360" w:lineRule="auto"/>
        <w:rPr>
          <w:rFonts w:ascii="Gotham" w:hAnsi="Gotham"/>
        </w:rPr>
      </w:pPr>
      <w:r w:rsidRPr="002F39E2">
        <w:rPr>
          <w:rFonts w:ascii="Gotham" w:hAnsi="Gotham"/>
        </w:rPr>
        <w:lastRenderedPageBreak/>
        <w:t>Se genera información real, útil para las decisiones presupuestarias.</w:t>
      </w:r>
    </w:p>
    <w:p w:rsidR="00B104B1" w:rsidRPr="00B104B1" w:rsidRDefault="00B104B1" w:rsidP="00732CC7">
      <w:pPr>
        <w:spacing w:line="360" w:lineRule="auto"/>
        <w:rPr>
          <w:rFonts w:ascii="Gotham" w:hAnsi="Gotham"/>
        </w:rPr>
      </w:pPr>
      <w:r>
        <w:rPr>
          <w:rFonts w:ascii="Gotham" w:hAnsi="Gotham"/>
        </w:rPr>
        <w:t xml:space="preserve">En el </w:t>
      </w:r>
      <w:r w:rsidRPr="00B104B1">
        <w:rPr>
          <w:rFonts w:ascii="Gotham" w:hAnsi="Gotham"/>
        </w:rPr>
        <w:t>SIAHE-SP los fun</w:t>
      </w:r>
      <w:r>
        <w:rPr>
          <w:rFonts w:ascii="Gotham" w:hAnsi="Gotham"/>
        </w:rPr>
        <w:t xml:space="preserve">cionarios del Estado, </w:t>
      </w:r>
      <w:r w:rsidRPr="00B104B1">
        <w:rPr>
          <w:rFonts w:ascii="Gotham" w:hAnsi="Gotham"/>
        </w:rPr>
        <w:t xml:space="preserve">pueden solicitar </w:t>
      </w:r>
      <w:r w:rsidRPr="00321ED1">
        <w:rPr>
          <w:rFonts w:ascii="Gotham" w:hAnsi="Gotham"/>
          <w:color w:val="000000" w:themeColor="text1"/>
        </w:rPr>
        <w:t>atención</w:t>
      </w:r>
      <w:r w:rsidRPr="0088260C">
        <w:rPr>
          <w:rFonts w:ascii="Gotham" w:hAnsi="Gotham"/>
          <w:color w:val="FF0000"/>
        </w:rPr>
        <w:t xml:space="preserve"> </w:t>
      </w:r>
      <w:r w:rsidRPr="00B104B1">
        <w:rPr>
          <w:rFonts w:ascii="Gotham" w:hAnsi="Gotham"/>
        </w:rPr>
        <w:t>específica a temas diversos como:</w:t>
      </w:r>
    </w:p>
    <w:p w:rsidR="00B104B1" w:rsidRPr="00321ED1" w:rsidRDefault="00B104B1" w:rsidP="00732CC7">
      <w:pPr>
        <w:pStyle w:val="Prrafodelista"/>
        <w:numPr>
          <w:ilvl w:val="0"/>
          <w:numId w:val="15"/>
        </w:numPr>
        <w:spacing w:after="160" w:line="360" w:lineRule="auto"/>
        <w:rPr>
          <w:rFonts w:ascii="Gotham" w:hAnsi="Gotham"/>
        </w:rPr>
      </w:pPr>
      <w:r w:rsidRPr="00B104B1">
        <w:rPr>
          <w:rFonts w:ascii="Gotham" w:hAnsi="Gotham"/>
        </w:rPr>
        <w:sym w:font="Symbol" w:char="F0B7"/>
      </w:r>
      <w:r w:rsidRPr="00B104B1">
        <w:rPr>
          <w:rFonts w:ascii="Gotham" w:hAnsi="Gotham"/>
        </w:rPr>
        <w:t>Dudas en cuanto a Procesos y Procedimientos</w:t>
      </w:r>
    </w:p>
    <w:p w:rsidR="00B104B1" w:rsidRDefault="00B104B1" w:rsidP="00732CC7">
      <w:pPr>
        <w:pStyle w:val="Prrafodelista"/>
        <w:numPr>
          <w:ilvl w:val="0"/>
          <w:numId w:val="15"/>
        </w:numPr>
        <w:spacing w:after="160" w:line="360" w:lineRule="auto"/>
        <w:rPr>
          <w:rFonts w:ascii="Gotham" w:hAnsi="Gotham"/>
        </w:rPr>
      </w:pPr>
      <w:r w:rsidRPr="00B104B1">
        <w:rPr>
          <w:rFonts w:ascii="Gotham" w:hAnsi="Gotham"/>
        </w:rPr>
        <w:sym w:font="Symbol" w:char="F0B7"/>
      </w:r>
      <w:r w:rsidRPr="00B104B1">
        <w:rPr>
          <w:rFonts w:ascii="Gotham" w:hAnsi="Gotham"/>
        </w:rPr>
        <w:t>Requerimientos de capacitación específicos</w:t>
      </w:r>
    </w:p>
    <w:p w:rsidR="00B104B1" w:rsidRPr="002F39E2" w:rsidRDefault="00B104B1" w:rsidP="00710552">
      <w:pPr>
        <w:pStyle w:val="Prrafodelista"/>
        <w:spacing w:after="160"/>
        <w:rPr>
          <w:rFonts w:ascii="Gotham" w:hAnsi="Gotham"/>
        </w:rPr>
      </w:pPr>
    </w:p>
    <w:p w:rsidR="00710552" w:rsidRPr="00540960" w:rsidRDefault="00710552" w:rsidP="00710552">
      <w:pPr>
        <w:spacing w:line="276" w:lineRule="auto"/>
        <w:rPr>
          <w:rFonts w:ascii="Gotham" w:hAnsi="Gotham"/>
          <w:b/>
        </w:rPr>
      </w:pPr>
      <w:r w:rsidRPr="00540960">
        <w:rPr>
          <w:rFonts w:ascii="Gotham" w:hAnsi="Gotham"/>
          <w:b/>
        </w:rPr>
        <w:t>Retos en la Implementación del PbR.</w:t>
      </w:r>
    </w:p>
    <w:p w:rsidR="00740394" w:rsidRPr="00AA5A01" w:rsidRDefault="00740394" w:rsidP="00732CC7">
      <w:pPr>
        <w:spacing w:line="360" w:lineRule="auto"/>
        <w:rPr>
          <w:rFonts w:ascii="Gotham" w:eastAsia="Times New Roman" w:hAnsi="Gotham"/>
          <w:lang w:eastAsia="es-ES"/>
        </w:rPr>
      </w:pPr>
      <w:r w:rsidRPr="00AA5A01">
        <w:rPr>
          <w:rFonts w:ascii="Gotham" w:eastAsia="Times New Roman" w:hAnsi="Gotham"/>
          <w:lang w:eastAsia="es-ES"/>
        </w:rPr>
        <w:t xml:space="preserve">Se identifican, varios retos destacables para el corto y mediano plazo en materia de </w:t>
      </w:r>
      <w:r>
        <w:rPr>
          <w:rFonts w:ascii="Gotham" w:eastAsia="Times New Roman" w:hAnsi="Gotham"/>
          <w:lang w:eastAsia="es-ES"/>
        </w:rPr>
        <w:t>PbR</w:t>
      </w:r>
      <w:r w:rsidRPr="00AA5A01">
        <w:rPr>
          <w:rFonts w:ascii="Gotham" w:eastAsia="Times New Roman" w:hAnsi="Gotham"/>
          <w:lang w:eastAsia="es-ES"/>
        </w:rPr>
        <w:t>.</w:t>
      </w:r>
    </w:p>
    <w:p w:rsidR="00740394" w:rsidRPr="00D82119" w:rsidRDefault="00740394" w:rsidP="00732CC7">
      <w:pPr>
        <w:pStyle w:val="Prrafodelista"/>
        <w:numPr>
          <w:ilvl w:val="0"/>
          <w:numId w:val="19"/>
        </w:numPr>
        <w:spacing w:line="360" w:lineRule="auto"/>
        <w:rPr>
          <w:rFonts w:ascii="Gotham" w:eastAsia="Times New Roman" w:hAnsi="Gotham"/>
          <w:lang w:eastAsia="es-ES"/>
        </w:rPr>
      </w:pPr>
      <w:r w:rsidRPr="00D82119">
        <w:rPr>
          <w:rFonts w:ascii="Gotham" w:eastAsia="Times New Roman" w:hAnsi="Gotham"/>
          <w:lang w:eastAsia="es-ES"/>
        </w:rPr>
        <w:t xml:space="preserve">El gran reto en el futuro inmediato es incorporar el enfoque de resultados en la toma de decisiones presupuestarias de manera gradual y sistemática. </w:t>
      </w:r>
    </w:p>
    <w:p w:rsidR="00740394" w:rsidRPr="00D82119" w:rsidRDefault="00354CDD" w:rsidP="00732CC7">
      <w:pPr>
        <w:pStyle w:val="Prrafodelista"/>
        <w:numPr>
          <w:ilvl w:val="0"/>
          <w:numId w:val="19"/>
        </w:numPr>
        <w:spacing w:line="360" w:lineRule="auto"/>
        <w:rPr>
          <w:rFonts w:ascii="Gotham" w:eastAsia="Times New Roman" w:hAnsi="Gotham"/>
          <w:lang w:eastAsia="es-ES"/>
        </w:rPr>
      </w:pPr>
      <w:r>
        <w:rPr>
          <w:rFonts w:ascii="Gotham" w:eastAsia="Times New Roman" w:hAnsi="Gotham"/>
          <w:lang w:eastAsia="es-ES"/>
        </w:rPr>
        <w:t xml:space="preserve">Proponer </w:t>
      </w:r>
      <w:r w:rsidR="00740394" w:rsidRPr="00D82119">
        <w:rPr>
          <w:rFonts w:ascii="Gotham" w:eastAsia="Times New Roman" w:hAnsi="Gotham"/>
          <w:lang w:eastAsia="es-ES"/>
        </w:rPr>
        <w:t>una reingeniería completa para estructurar los programas presupuestarios de los Organismos Públicos, es decir, reagruparlos para evitar duplicidades o interferencias con las funciones de algún otro Organismo Públ</w:t>
      </w:r>
      <w:r w:rsidR="00740394">
        <w:rPr>
          <w:rFonts w:ascii="Gotham" w:eastAsia="Times New Roman" w:hAnsi="Gotham"/>
          <w:lang w:eastAsia="es-ES"/>
        </w:rPr>
        <w:t>ico, o bien fusionar diversos Programas Presupuestarios</w:t>
      </w:r>
      <w:r w:rsidR="00740394" w:rsidRPr="00D82119">
        <w:rPr>
          <w:rFonts w:ascii="Gotham" w:eastAsia="Times New Roman" w:hAnsi="Gotham"/>
          <w:lang w:eastAsia="es-ES"/>
        </w:rPr>
        <w:t xml:space="preserve"> con los que cuenta un mismo Organismo Público, que se ocupan aparentemente de cuestiones distintas o bien son PP que únicamente cuentan con información irrelevante y que por lo tanto no logran alinearse con los grandes objetivos del PND y PED.</w:t>
      </w:r>
    </w:p>
    <w:p w:rsidR="00740394" w:rsidRPr="00D82119" w:rsidRDefault="00740394" w:rsidP="00732CC7">
      <w:pPr>
        <w:pStyle w:val="Prrafodelista"/>
        <w:numPr>
          <w:ilvl w:val="0"/>
          <w:numId w:val="19"/>
        </w:numPr>
        <w:spacing w:line="360" w:lineRule="auto"/>
        <w:rPr>
          <w:rFonts w:ascii="Gotham" w:eastAsia="Times New Roman" w:hAnsi="Gotham"/>
          <w:lang w:eastAsia="es-ES"/>
        </w:rPr>
      </w:pPr>
      <w:r w:rsidRPr="00D82119">
        <w:rPr>
          <w:rFonts w:ascii="Gotham" w:eastAsia="Times New Roman" w:hAnsi="Gotham"/>
          <w:lang w:eastAsia="es-ES"/>
        </w:rPr>
        <w:t xml:space="preserve">Lograr una mayor </w:t>
      </w:r>
      <w:r w:rsidR="00354CDD">
        <w:rPr>
          <w:rFonts w:ascii="Gotham" w:eastAsia="Times New Roman" w:hAnsi="Gotham"/>
          <w:lang w:eastAsia="es-ES"/>
        </w:rPr>
        <w:t>sinergia de esfuerzos</w:t>
      </w:r>
      <w:r w:rsidRPr="00D82119">
        <w:rPr>
          <w:rFonts w:ascii="Gotham" w:eastAsia="Times New Roman" w:hAnsi="Gotham"/>
          <w:lang w:eastAsia="es-ES"/>
        </w:rPr>
        <w:t xml:space="preserve"> entre los actores clave: Secretaría de Hacienda y Organismos Públicos.</w:t>
      </w:r>
    </w:p>
    <w:p w:rsidR="00740394" w:rsidRPr="00D82119" w:rsidRDefault="00740394" w:rsidP="00732CC7">
      <w:pPr>
        <w:pStyle w:val="Prrafodelista"/>
        <w:numPr>
          <w:ilvl w:val="0"/>
          <w:numId w:val="19"/>
        </w:numPr>
        <w:spacing w:line="360" w:lineRule="auto"/>
        <w:rPr>
          <w:rFonts w:ascii="Gotham" w:eastAsia="Times New Roman" w:hAnsi="Gotham"/>
          <w:lang w:eastAsia="es-ES"/>
        </w:rPr>
      </w:pPr>
      <w:r w:rsidRPr="00D82119">
        <w:rPr>
          <w:rFonts w:ascii="Gotham" w:eastAsia="Times New Roman" w:hAnsi="Gotham"/>
          <w:lang w:eastAsia="es-ES"/>
        </w:rPr>
        <w:t>Impulsar el progreso de la actual categoría programática para adecuarla a las necesidades de un presupuesto que, verdaderamente, se base en y se oriente a resultados. Para ello, la categoría programática debe agrupar al gasto público en torno a objetivos específicos de planeación y de resultados, y no como categorías contables o partidas específicas del Clasificador por Objeto del Gasto.</w:t>
      </w:r>
    </w:p>
    <w:p w:rsidR="00740394" w:rsidRPr="00D82119" w:rsidRDefault="00740394" w:rsidP="00732CC7">
      <w:pPr>
        <w:pStyle w:val="Prrafodelista"/>
        <w:numPr>
          <w:ilvl w:val="0"/>
          <w:numId w:val="19"/>
        </w:numPr>
        <w:spacing w:line="360" w:lineRule="auto"/>
        <w:rPr>
          <w:rFonts w:ascii="Gotham" w:eastAsia="Times New Roman" w:hAnsi="Gotham"/>
          <w:lang w:eastAsia="es-ES"/>
        </w:rPr>
      </w:pPr>
      <w:r w:rsidRPr="00D82119">
        <w:rPr>
          <w:rFonts w:ascii="Gotham" w:eastAsia="Times New Roman" w:hAnsi="Gotham"/>
          <w:lang w:eastAsia="es-ES"/>
        </w:rPr>
        <w:t>Resolver la brecha existente entre la estructura programática y la estructura organizativa de la Administración Pública Estatal, de forma tal que exista una distribución más precisa y clara de responsabilidades en la obtención de resultados de los programas presupuestarios. Esta mejora para ser más efectiva tendría que considerar el punto anterior, para log</w:t>
      </w:r>
      <w:r w:rsidR="00354CDD">
        <w:rPr>
          <w:rFonts w:ascii="Gotham" w:eastAsia="Times New Roman" w:hAnsi="Gotham"/>
          <w:lang w:eastAsia="es-ES"/>
        </w:rPr>
        <w:t>rar una jerarquización de los Programas y proyectos</w:t>
      </w:r>
      <w:r w:rsidRPr="00D82119">
        <w:rPr>
          <w:rFonts w:ascii="Gotham" w:eastAsia="Times New Roman" w:hAnsi="Gotham"/>
          <w:lang w:eastAsia="es-ES"/>
        </w:rPr>
        <w:t xml:space="preserve"> adecuada.</w:t>
      </w:r>
    </w:p>
    <w:p w:rsidR="00740394" w:rsidRPr="00D82119" w:rsidRDefault="00740394" w:rsidP="00732CC7">
      <w:pPr>
        <w:pStyle w:val="Prrafodelista"/>
        <w:numPr>
          <w:ilvl w:val="0"/>
          <w:numId w:val="19"/>
        </w:numPr>
        <w:spacing w:line="360" w:lineRule="auto"/>
        <w:rPr>
          <w:rFonts w:ascii="Gotham" w:eastAsia="Times New Roman" w:hAnsi="Gotham"/>
          <w:lang w:eastAsia="es-ES"/>
        </w:rPr>
      </w:pPr>
      <w:r w:rsidRPr="00D82119">
        <w:rPr>
          <w:rFonts w:ascii="Gotham" w:eastAsia="Times New Roman" w:hAnsi="Gotham"/>
          <w:lang w:eastAsia="es-ES"/>
        </w:rPr>
        <w:lastRenderedPageBreak/>
        <w:t>Vincular las prioridades específicas del Ejecutivo Estatal, a través del Presupuesto de Egresos y el SED, de manera clara, ordenada y principalmente sistemática.</w:t>
      </w:r>
    </w:p>
    <w:p w:rsidR="00740394" w:rsidRDefault="00740394" w:rsidP="00732CC7">
      <w:pPr>
        <w:pStyle w:val="Prrafodelista"/>
        <w:numPr>
          <w:ilvl w:val="0"/>
          <w:numId w:val="19"/>
        </w:numPr>
        <w:spacing w:line="360" w:lineRule="auto"/>
        <w:rPr>
          <w:rFonts w:ascii="Gotham" w:eastAsia="Times New Roman" w:hAnsi="Gotham"/>
          <w:lang w:eastAsia="es-ES"/>
        </w:rPr>
      </w:pPr>
      <w:r w:rsidRPr="00D82119">
        <w:rPr>
          <w:rFonts w:ascii="Gotham" w:eastAsia="Times New Roman" w:hAnsi="Gotham"/>
          <w:lang w:eastAsia="es-ES"/>
        </w:rPr>
        <w:t>Generar un mecanismo efectivo para dar seguimiento a los compromisos de acciones de mejora derivados de observaciones internas así como de las evaluaciones.</w:t>
      </w:r>
    </w:p>
    <w:p w:rsidR="00740394" w:rsidRDefault="00505D0C" w:rsidP="00732CC7">
      <w:pPr>
        <w:pStyle w:val="Prrafodelista"/>
        <w:numPr>
          <w:ilvl w:val="0"/>
          <w:numId w:val="19"/>
        </w:numPr>
        <w:spacing w:after="160" w:line="360" w:lineRule="auto"/>
        <w:rPr>
          <w:rFonts w:ascii="Gotham" w:hAnsi="Gotham"/>
        </w:rPr>
      </w:pPr>
      <w:r>
        <w:rPr>
          <w:rFonts w:ascii="Gotham" w:hAnsi="Gotham"/>
        </w:rPr>
        <w:t xml:space="preserve">Utilizar la </w:t>
      </w:r>
      <w:r w:rsidR="00740394" w:rsidRPr="00103612">
        <w:rPr>
          <w:rFonts w:ascii="Gotham" w:hAnsi="Gotham"/>
        </w:rPr>
        <w:t>sem</w:t>
      </w:r>
      <w:r>
        <w:rPr>
          <w:rFonts w:ascii="Gotham" w:hAnsi="Gotham"/>
        </w:rPr>
        <w:t xml:space="preserve">aforización para </w:t>
      </w:r>
      <w:r w:rsidR="00740394" w:rsidRPr="00103612">
        <w:rPr>
          <w:rFonts w:ascii="Gotham" w:hAnsi="Gotham"/>
        </w:rPr>
        <w:t xml:space="preserve">el monitoreo de </w:t>
      </w:r>
      <w:r>
        <w:rPr>
          <w:rFonts w:ascii="Gotham" w:hAnsi="Gotham"/>
        </w:rPr>
        <w:t>los p</w:t>
      </w:r>
      <w:r w:rsidR="00740394" w:rsidRPr="00103612">
        <w:rPr>
          <w:rFonts w:ascii="Gotham" w:hAnsi="Gotham"/>
        </w:rPr>
        <w:t>rogr</w:t>
      </w:r>
      <w:r w:rsidR="00354CDD">
        <w:rPr>
          <w:rFonts w:ascii="Gotham" w:hAnsi="Gotham"/>
        </w:rPr>
        <w:t xml:space="preserve">amas y </w:t>
      </w:r>
      <w:r>
        <w:rPr>
          <w:rFonts w:ascii="Gotham" w:hAnsi="Gotham"/>
        </w:rPr>
        <w:t>p</w:t>
      </w:r>
      <w:r w:rsidR="00354CDD">
        <w:rPr>
          <w:rFonts w:ascii="Gotham" w:hAnsi="Gotham"/>
        </w:rPr>
        <w:t>royectos</w:t>
      </w:r>
      <w:r>
        <w:rPr>
          <w:rFonts w:ascii="Gotham" w:hAnsi="Gotham"/>
        </w:rPr>
        <w:t>, así como para su evaluación respectiva</w:t>
      </w:r>
      <w:r w:rsidR="00740394">
        <w:rPr>
          <w:rFonts w:ascii="Gotham" w:hAnsi="Gotham"/>
        </w:rPr>
        <w:t>.</w:t>
      </w:r>
    </w:p>
    <w:p w:rsidR="00710552" w:rsidRPr="00505D0C" w:rsidRDefault="00710552" w:rsidP="00710552">
      <w:pPr>
        <w:spacing w:before="95" w:line="276" w:lineRule="auto"/>
        <w:ind w:right="272"/>
        <w:rPr>
          <w:rFonts w:ascii="Gotham" w:hAnsi="Gotham"/>
          <w:b/>
          <w:bCs/>
        </w:rPr>
      </w:pPr>
      <w:r w:rsidRPr="00D61DAF">
        <w:rPr>
          <w:rFonts w:ascii="Gotham" w:hAnsi="Gotham"/>
          <w:b/>
          <w:bCs/>
        </w:rPr>
        <w:t>IV.3 Sistema de Evaluación del Desempeño (SED).</w:t>
      </w:r>
      <w:r w:rsidRPr="00505D0C">
        <w:rPr>
          <w:rFonts w:ascii="Gotham" w:hAnsi="Gotham"/>
          <w:b/>
          <w:bCs/>
        </w:rPr>
        <w:t xml:space="preserve"> </w:t>
      </w:r>
    </w:p>
    <w:p w:rsidR="00235B63" w:rsidRPr="00190E53" w:rsidRDefault="00235B63" w:rsidP="00501368">
      <w:pPr>
        <w:spacing w:before="95" w:line="360" w:lineRule="auto"/>
        <w:ind w:right="272"/>
        <w:rPr>
          <w:rFonts w:ascii="Gotham" w:hAnsi="Gotham"/>
          <w:bCs/>
        </w:rPr>
      </w:pPr>
      <w:r w:rsidRPr="00190E53">
        <w:rPr>
          <w:rFonts w:ascii="Gotham" w:hAnsi="Gotham"/>
          <w:bCs/>
        </w:rPr>
        <w:t>Uno de los aspectos menos abordados en la implementación del enfoque de la Gestión basada en Resultados ha sido el de contar con indicadores oportunos y confiables de los programas, siendo éstos una pieza fundamental, ya que se constituyen en el elemento clave para integrar los procesos de planeación, programación, presupuestación, monitoreo y evaluación</w:t>
      </w:r>
      <w:r>
        <w:rPr>
          <w:rFonts w:ascii="Gotham" w:hAnsi="Gotham"/>
          <w:bCs/>
        </w:rPr>
        <w:t>.</w:t>
      </w:r>
    </w:p>
    <w:p w:rsidR="00235B63" w:rsidRPr="00103612" w:rsidRDefault="00235B63" w:rsidP="00501368">
      <w:pPr>
        <w:spacing w:before="95" w:line="360" w:lineRule="auto"/>
        <w:ind w:right="-94"/>
        <w:rPr>
          <w:rFonts w:ascii="Gotham" w:hAnsi="Gotham"/>
          <w:bCs/>
        </w:rPr>
      </w:pPr>
      <w:r>
        <w:rPr>
          <w:rFonts w:ascii="Gotham" w:hAnsi="Gotham"/>
          <w:bCs/>
        </w:rPr>
        <w:t>P</w:t>
      </w:r>
      <w:r w:rsidRPr="00103612">
        <w:rPr>
          <w:rFonts w:ascii="Gotham" w:hAnsi="Gotham"/>
          <w:bCs/>
        </w:rPr>
        <w:t xml:space="preserve">ara ello </w:t>
      </w:r>
      <w:r w:rsidR="00F95340">
        <w:rPr>
          <w:rFonts w:ascii="Gotham" w:hAnsi="Gotham"/>
          <w:bCs/>
        </w:rPr>
        <w:t xml:space="preserve">los organismos públicos </w:t>
      </w:r>
      <w:r w:rsidRPr="00103612">
        <w:rPr>
          <w:rFonts w:ascii="Gotham" w:hAnsi="Gotham"/>
          <w:bCs/>
        </w:rPr>
        <w:t>deberán cumplir con los objetivos y metas de sus programas, previendo que se ejecuten de manera oportuna y eficiente</w:t>
      </w:r>
      <w:r w:rsidR="00F95340">
        <w:rPr>
          <w:rFonts w:ascii="Gotham" w:hAnsi="Gotham"/>
          <w:bCs/>
        </w:rPr>
        <w:t xml:space="preserve">, para lo cual </w:t>
      </w:r>
      <w:r w:rsidRPr="00103612">
        <w:rPr>
          <w:rFonts w:ascii="Gotham" w:hAnsi="Gotham"/>
          <w:bCs/>
        </w:rPr>
        <w:t>deberán realizar una apreciación sistemática y objetiva de los programas presupuestarios, y de sus procesos y proyectos en lo relativo a cómo se están ejecutando las acciones programadas y si éstas se dirigen a obtener los resultados esperados</w:t>
      </w:r>
      <w:r>
        <w:rPr>
          <w:rFonts w:ascii="Gotham" w:hAnsi="Gotham"/>
          <w:bCs/>
        </w:rPr>
        <w:t>.</w:t>
      </w:r>
    </w:p>
    <w:p w:rsidR="00235B63" w:rsidRPr="00826582" w:rsidRDefault="00235B63" w:rsidP="00501368">
      <w:pPr>
        <w:spacing w:before="95" w:line="360" w:lineRule="auto"/>
        <w:ind w:right="-94"/>
        <w:rPr>
          <w:rFonts w:ascii="Gotham" w:hAnsi="Gotham"/>
          <w:bCs/>
        </w:rPr>
      </w:pPr>
      <w:r w:rsidRPr="00826582">
        <w:rPr>
          <w:rFonts w:ascii="Gotham" w:hAnsi="Gotham"/>
          <w:bCs/>
        </w:rPr>
        <w:t>Bajo este modelo, la evaluación es considerada como un elemento técnico en las tareas de la administración pública ya que permite informar sobre la pertinencia de la política pública, su efectividad y su eficacia. Esta información debe fluir a los actores principales</w:t>
      </w:r>
      <w:r>
        <w:rPr>
          <w:rFonts w:ascii="Gotham" w:hAnsi="Gotham"/>
          <w:bCs/>
        </w:rPr>
        <w:t xml:space="preserve"> para mejorar el desempeño de lo</w:t>
      </w:r>
      <w:r w:rsidRPr="00826582">
        <w:rPr>
          <w:rFonts w:ascii="Gotham" w:hAnsi="Gotham"/>
          <w:bCs/>
        </w:rPr>
        <w:t xml:space="preserve">s </w:t>
      </w:r>
      <w:r>
        <w:rPr>
          <w:rFonts w:ascii="Gotham" w:hAnsi="Gotham"/>
          <w:bCs/>
        </w:rPr>
        <w:t>organismos públicos</w:t>
      </w:r>
      <w:r w:rsidRPr="00826582">
        <w:rPr>
          <w:rFonts w:ascii="Gotham" w:hAnsi="Gotham"/>
          <w:bCs/>
        </w:rPr>
        <w:t>.</w:t>
      </w:r>
    </w:p>
    <w:p w:rsidR="00235B63" w:rsidRDefault="00235B63" w:rsidP="00501368">
      <w:pPr>
        <w:spacing w:before="95" w:line="360" w:lineRule="auto"/>
        <w:ind w:right="-94"/>
        <w:rPr>
          <w:rFonts w:ascii="Gotham" w:hAnsi="Gotham"/>
          <w:bCs/>
        </w:rPr>
      </w:pPr>
      <w:r w:rsidRPr="00826582">
        <w:rPr>
          <w:rFonts w:ascii="Gotham" w:hAnsi="Gotham"/>
          <w:bCs/>
        </w:rPr>
        <w:t>Frente a la exigencia de la opinión pública, la evaluación del desempeño es un proceso de revisión sistemática que permite evidenciar sobre lo que funciona y lo que no funciona en la política pública, lo que permite retroalimentar el diseño y la operación de cada programa o intervención pública.</w:t>
      </w:r>
    </w:p>
    <w:p w:rsidR="00235B63" w:rsidRPr="00235B63" w:rsidRDefault="00235B63" w:rsidP="00501368">
      <w:pPr>
        <w:spacing w:line="360" w:lineRule="auto"/>
        <w:rPr>
          <w:rFonts w:ascii="Gotham" w:hAnsi="Gotham"/>
        </w:rPr>
      </w:pPr>
      <w:r w:rsidRPr="00235B63">
        <w:rPr>
          <w:rFonts w:ascii="Gotham" w:hAnsi="Gotham"/>
        </w:rPr>
        <w:t>Gracias al SED se puede tener un seguimiento puntual del avance en los objetivos de cada dependencia y entidad. Con ello se asegura que el ejercicio de los recursos ocurra de manera efectiva para la consecución de los objetivos establecidos en la etapa de planeación.</w:t>
      </w:r>
    </w:p>
    <w:p w:rsidR="00235B63" w:rsidRPr="00235B63" w:rsidRDefault="00235B63" w:rsidP="00501368">
      <w:pPr>
        <w:spacing w:line="360" w:lineRule="auto"/>
        <w:rPr>
          <w:rFonts w:ascii="Gotham" w:hAnsi="Gotham"/>
        </w:rPr>
      </w:pPr>
      <w:r w:rsidRPr="00235B63">
        <w:rPr>
          <w:rFonts w:ascii="Gotham" w:hAnsi="Gotham"/>
        </w:rPr>
        <w:lastRenderedPageBreak/>
        <w:t>El Sistema de Evaluación al Desempeño recopila la información cualitativa y cuantitativa de los programa</w:t>
      </w:r>
      <w:r>
        <w:rPr>
          <w:rFonts w:ascii="Gotham" w:hAnsi="Gotham"/>
        </w:rPr>
        <w:t>s y proyectos</w:t>
      </w:r>
      <w:r w:rsidRPr="00235B63">
        <w:rPr>
          <w:rFonts w:ascii="Gotham" w:hAnsi="Gotham"/>
        </w:rPr>
        <w:t>. El acopio de información se utiliza para:</w:t>
      </w:r>
    </w:p>
    <w:p w:rsidR="00235B63" w:rsidRPr="00235B63" w:rsidRDefault="00235B63" w:rsidP="00501368">
      <w:pPr>
        <w:pStyle w:val="Prrafodelista"/>
        <w:numPr>
          <w:ilvl w:val="0"/>
          <w:numId w:val="9"/>
        </w:numPr>
        <w:spacing w:after="160" w:line="360" w:lineRule="auto"/>
        <w:rPr>
          <w:rFonts w:ascii="Gotham" w:hAnsi="Gotham"/>
        </w:rPr>
      </w:pPr>
      <w:r w:rsidRPr="00235B63">
        <w:rPr>
          <w:rFonts w:ascii="Gotham" w:hAnsi="Gotham"/>
        </w:rPr>
        <w:t>Conocer el comportamiento de los programas</w:t>
      </w:r>
      <w:r>
        <w:rPr>
          <w:rFonts w:ascii="Gotham" w:hAnsi="Gotham"/>
        </w:rPr>
        <w:t xml:space="preserve"> y proyectos</w:t>
      </w:r>
      <w:r w:rsidRPr="00235B63">
        <w:rPr>
          <w:rFonts w:ascii="Gotham" w:hAnsi="Gotham"/>
        </w:rPr>
        <w:t xml:space="preserve"> presupuestarios.</w:t>
      </w:r>
    </w:p>
    <w:p w:rsidR="00235B63" w:rsidRPr="00235B63" w:rsidRDefault="00235B63" w:rsidP="00501368">
      <w:pPr>
        <w:pStyle w:val="Prrafodelista"/>
        <w:numPr>
          <w:ilvl w:val="0"/>
          <w:numId w:val="9"/>
        </w:numPr>
        <w:spacing w:after="160" w:line="360" w:lineRule="auto"/>
        <w:rPr>
          <w:rFonts w:ascii="Gotham" w:hAnsi="Gotham"/>
        </w:rPr>
      </w:pPr>
      <w:r w:rsidRPr="00235B63">
        <w:rPr>
          <w:rFonts w:ascii="Gotham" w:hAnsi="Gotham"/>
        </w:rPr>
        <w:t>Contar con elementos para la toma de decisiones.</w:t>
      </w:r>
    </w:p>
    <w:p w:rsidR="00235B63" w:rsidRPr="00235B63" w:rsidRDefault="00235B63" w:rsidP="00501368">
      <w:pPr>
        <w:pStyle w:val="Prrafodelista"/>
        <w:numPr>
          <w:ilvl w:val="0"/>
          <w:numId w:val="9"/>
        </w:numPr>
        <w:spacing w:after="160" w:line="360" w:lineRule="auto"/>
        <w:rPr>
          <w:rFonts w:ascii="Gotham" w:hAnsi="Gotham"/>
        </w:rPr>
      </w:pPr>
      <w:r w:rsidRPr="00235B63">
        <w:rPr>
          <w:rFonts w:ascii="Gotham" w:hAnsi="Gotham"/>
        </w:rPr>
        <w:t>Mejorar los objetivos, indicadores y metas de los programas</w:t>
      </w:r>
      <w:r>
        <w:rPr>
          <w:rFonts w:ascii="Gotham" w:hAnsi="Gotham"/>
        </w:rPr>
        <w:t xml:space="preserve"> y proyectos.</w:t>
      </w:r>
    </w:p>
    <w:p w:rsidR="00235B63" w:rsidRPr="00235B63" w:rsidRDefault="00235B63" w:rsidP="00501368">
      <w:pPr>
        <w:pStyle w:val="Prrafodelista"/>
        <w:numPr>
          <w:ilvl w:val="0"/>
          <w:numId w:val="9"/>
        </w:numPr>
        <w:spacing w:after="160" w:line="360" w:lineRule="auto"/>
        <w:rPr>
          <w:rFonts w:ascii="Gotham" w:hAnsi="Gotham"/>
        </w:rPr>
      </w:pPr>
      <w:r w:rsidRPr="00235B63">
        <w:rPr>
          <w:rFonts w:ascii="Gotham" w:hAnsi="Gotham"/>
        </w:rPr>
        <w:t>Identificar factores exte</w:t>
      </w:r>
      <w:r w:rsidR="006C1910">
        <w:rPr>
          <w:rFonts w:ascii="Gotham" w:hAnsi="Gotham"/>
        </w:rPr>
        <w:t xml:space="preserve">rnos negativos o positivos que </w:t>
      </w:r>
      <w:r w:rsidRPr="00235B63">
        <w:rPr>
          <w:rFonts w:ascii="Gotham" w:hAnsi="Gotham"/>
        </w:rPr>
        <w:t>afecten el cumplimiento de los objetivos.</w:t>
      </w:r>
    </w:p>
    <w:p w:rsidR="00710552" w:rsidRDefault="00710552" w:rsidP="00501368">
      <w:pPr>
        <w:spacing w:before="95" w:line="360" w:lineRule="auto"/>
        <w:ind w:right="-94"/>
        <w:rPr>
          <w:rFonts w:ascii="Gotham" w:hAnsi="Gotham"/>
          <w:bCs/>
        </w:rPr>
      </w:pPr>
      <w:r w:rsidRPr="00CA1DB5">
        <w:rPr>
          <w:rFonts w:ascii="Gotham" w:hAnsi="Gotham"/>
          <w:bCs/>
        </w:rPr>
        <w:t xml:space="preserve">En ese sentido, el Gobierno del Estado de Chiapas está implementando el SED, </w:t>
      </w:r>
      <w:r w:rsidR="00F95340">
        <w:rPr>
          <w:rFonts w:ascii="Gotham" w:hAnsi="Gotham"/>
          <w:bCs/>
        </w:rPr>
        <w:t xml:space="preserve">desde la integración del </w:t>
      </w:r>
      <w:r w:rsidR="00F609E1">
        <w:rPr>
          <w:rFonts w:ascii="Gotham" w:hAnsi="Gotham"/>
          <w:bCs/>
        </w:rPr>
        <w:t>P</w:t>
      </w:r>
      <w:r w:rsidR="00F95340">
        <w:rPr>
          <w:rFonts w:ascii="Gotham" w:hAnsi="Gotham"/>
          <w:bCs/>
        </w:rPr>
        <w:t xml:space="preserve">royecto de </w:t>
      </w:r>
      <w:r w:rsidRPr="00CA1DB5">
        <w:rPr>
          <w:rFonts w:ascii="Gotham" w:hAnsi="Gotham"/>
          <w:bCs/>
        </w:rPr>
        <w:t>Presupuesto de Egresos</w:t>
      </w:r>
      <w:r w:rsidR="00F95340">
        <w:rPr>
          <w:rFonts w:ascii="Gotham" w:hAnsi="Gotham"/>
          <w:bCs/>
        </w:rPr>
        <w:t xml:space="preserve"> hasta la rendición de cuentas</w:t>
      </w:r>
      <w:r>
        <w:rPr>
          <w:rFonts w:ascii="Gotham" w:hAnsi="Gotham"/>
          <w:bCs/>
        </w:rPr>
        <w:t>.</w:t>
      </w:r>
    </w:p>
    <w:p w:rsidR="00710552" w:rsidRDefault="00F609E1" w:rsidP="00501368">
      <w:pPr>
        <w:spacing w:before="95" w:line="360" w:lineRule="auto"/>
        <w:ind w:right="272"/>
        <w:rPr>
          <w:rFonts w:ascii="Gotham" w:hAnsi="Gotham"/>
          <w:bCs/>
        </w:rPr>
      </w:pPr>
      <w:r w:rsidRPr="00AA5A01">
        <w:rPr>
          <w:rFonts w:ascii="Gotham" w:eastAsia="Times New Roman" w:hAnsi="Gotham"/>
          <w:lang w:eastAsia="es-ES"/>
        </w:rPr>
        <w:t>En materia de Monitoreo y Evaluación</w:t>
      </w:r>
      <w:r w:rsidRPr="00241C4B">
        <w:rPr>
          <w:rFonts w:ascii="Gotham" w:hAnsi="Gotham"/>
          <w:bCs/>
        </w:rPr>
        <w:t xml:space="preserve"> </w:t>
      </w:r>
      <w:r>
        <w:rPr>
          <w:rFonts w:ascii="Gotham" w:hAnsi="Gotham"/>
          <w:bCs/>
        </w:rPr>
        <w:t>e</w:t>
      </w:r>
      <w:r w:rsidR="00710552" w:rsidRPr="00241C4B">
        <w:rPr>
          <w:rFonts w:ascii="Gotham" w:hAnsi="Gotham"/>
          <w:bCs/>
        </w:rPr>
        <w:t>l SED per</w:t>
      </w:r>
      <w:r>
        <w:rPr>
          <w:rFonts w:ascii="Gotham" w:hAnsi="Gotham"/>
          <w:bCs/>
        </w:rPr>
        <w:t>mite lo siguiente:</w:t>
      </w:r>
    </w:p>
    <w:p w:rsidR="007B085F" w:rsidRPr="00AA5A01" w:rsidRDefault="00F609E1" w:rsidP="00501368">
      <w:pPr>
        <w:pStyle w:val="Prrafodelista"/>
        <w:numPr>
          <w:ilvl w:val="0"/>
          <w:numId w:val="20"/>
        </w:numPr>
        <w:spacing w:line="360" w:lineRule="auto"/>
        <w:rPr>
          <w:rFonts w:ascii="Gotham" w:eastAsia="Times New Roman" w:hAnsi="Gotham"/>
          <w:lang w:eastAsia="es-ES"/>
        </w:rPr>
      </w:pPr>
      <w:r>
        <w:rPr>
          <w:rFonts w:ascii="Gotham" w:eastAsia="Times New Roman" w:hAnsi="Gotham"/>
          <w:lang w:eastAsia="es-ES"/>
        </w:rPr>
        <w:t xml:space="preserve">Implementar </w:t>
      </w:r>
      <w:r w:rsidR="007B085F" w:rsidRPr="00AA5A01">
        <w:rPr>
          <w:rFonts w:ascii="Gotham" w:eastAsia="Times New Roman" w:hAnsi="Gotham"/>
          <w:lang w:eastAsia="es-ES"/>
        </w:rPr>
        <w:t>los Criterios generales para el monitoreo y seguimiento de las Evaluaciones</w:t>
      </w:r>
      <w:r w:rsidR="007B085F">
        <w:rPr>
          <w:rFonts w:ascii="Gotham" w:eastAsia="Times New Roman" w:hAnsi="Gotham"/>
          <w:lang w:eastAsia="es-ES"/>
        </w:rPr>
        <w:t>.</w:t>
      </w:r>
    </w:p>
    <w:p w:rsidR="007B085F" w:rsidRPr="00AA5A01" w:rsidRDefault="007B085F" w:rsidP="00501368">
      <w:pPr>
        <w:pStyle w:val="Prrafodelista"/>
        <w:numPr>
          <w:ilvl w:val="0"/>
          <w:numId w:val="20"/>
        </w:numPr>
        <w:spacing w:line="360" w:lineRule="auto"/>
        <w:rPr>
          <w:rFonts w:ascii="Gotham" w:eastAsia="Times New Roman" w:hAnsi="Gotham"/>
          <w:lang w:eastAsia="es-ES"/>
        </w:rPr>
      </w:pPr>
      <w:r w:rsidRPr="00AA5A01">
        <w:rPr>
          <w:rFonts w:ascii="Gotham" w:eastAsia="Times New Roman" w:hAnsi="Gotham"/>
          <w:lang w:eastAsia="es-ES"/>
        </w:rPr>
        <w:t>Crea</w:t>
      </w:r>
      <w:r w:rsidR="00F609E1">
        <w:rPr>
          <w:rFonts w:ascii="Gotham" w:eastAsia="Times New Roman" w:hAnsi="Gotham"/>
          <w:lang w:eastAsia="es-ES"/>
        </w:rPr>
        <w:t>r</w:t>
      </w:r>
      <w:r w:rsidRPr="00AA5A01">
        <w:rPr>
          <w:rFonts w:ascii="Gotham" w:eastAsia="Times New Roman" w:hAnsi="Gotham"/>
          <w:lang w:eastAsia="es-ES"/>
        </w:rPr>
        <w:t xml:space="preserve"> los Mecanismos de Seguimiento a los Aspectos Susceptibles de Mejora derivados de Evaluaciones a los</w:t>
      </w:r>
      <w:r>
        <w:rPr>
          <w:rFonts w:ascii="Gotham" w:eastAsia="Times New Roman" w:hAnsi="Gotham"/>
          <w:lang w:eastAsia="es-ES"/>
        </w:rPr>
        <w:t xml:space="preserve"> Fondos y/o Programas y Proyectos.</w:t>
      </w:r>
    </w:p>
    <w:p w:rsidR="007B085F" w:rsidRPr="00AA5A01" w:rsidRDefault="007B085F" w:rsidP="00501368">
      <w:pPr>
        <w:pStyle w:val="Prrafodelista"/>
        <w:numPr>
          <w:ilvl w:val="0"/>
          <w:numId w:val="20"/>
        </w:numPr>
        <w:spacing w:line="360" w:lineRule="auto"/>
        <w:rPr>
          <w:rFonts w:ascii="Gotham" w:eastAsia="Times New Roman" w:hAnsi="Gotham"/>
          <w:lang w:eastAsia="es-ES"/>
        </w:rPr>
      </w:pPr>
      <w:r w:rsidRPr="00AA5A01">
        <w:rPr>
          <w:rFonts w:ascii="Gotham" w:eastAsia="Times New Roman" w:hAnsi="Gotham"/>
          <w:lang w:eastAsia="es-ES"/>
        </w:rPr>
        <w:t>Seguimiento de los Aspectos Susceptibles de Mejora, este instrumento establece de forma precisa y pública los compromisos de cambio para la mejora continua que deben cu</w:t>
      </w:r>
      <w:r>
        <w:rPr>
          <w:rFonts w:ascii="Gotham" w:eastAsia="Times New Roman" w:hAnsi="Gotham"/>
          <w:lang w:eastAsia="es-ES"/>
        </w:rPr>
        <w:t>mplir los responsables de los Programas y Proyectos</w:t>
      </w:r>
      <w:r w:rsidRPr="00AA5A01">
        <w:rPr>
          <w:rFonts w:ascii="Gotham" w:eastAsia="Times New Roman" w:hAnsi="Gotham"/>
          <w:lang w:eastAsia="es-ES"/>
        </w:rPr>
        <w:t xml:space="preserve"> evaluados. Las recomendaciones de mejoras derivadas de las evaluaciones son el fundamento para esto.</w:t>
      </w:r>
    </w:p>
    <w:p w:rsidR="007B085F" w:rsidRDefault="007B085F" w:rsidP="00501368">
      <w:pPr>
        <w:pStyle w:val="Prrafodelista"/>
        <w:numPr>
          <w:ilvl w:val="0"/>
          <w:numId w:val="20"/>
        </w:numPr>
        <w:spacing w:line="360" w:lineRule="auto"/>
        <w:rPr>
          <w:rFonts w:ascii="Gotham" w:eastAsia="Times New Roman" w:hAnsi="Gotham"/>
          <w:lang w:eastAsia="es-ES"/>
        </w:rPr>
      </w:pPr>
      <w:r w:rsidRPr="00AA5A01">
        <w:rPr>
          <w:rFonts w:ascii="Gotham" w:eastAsia="Times New Roman" w:hAnsi="Gotham"/>
          <w:lang w:eastAsia="es-ES"/>
        </w:rPr>
        <w:t>Transparencia de los informes de todas las evaluaciones realizadas.</w:t>
      </w:r>
    </w:p>
    <w:p w:rsidR="007B085F" w:rsidRDefault="007B085F" w:rsidP="00501368">
      <w:pPr>
        <w:pStyle w:val="Prrafodelista"/>
        <w:numPr>
          <w:ilvl w:val="0"/>
          <w:numId w:val="20"/>
        </w:numPr>
        <w:spacing w:line="360" w:lineRule="auto"/>
        <w:rPr>
          <w:rFonts w:ascii="Gotham" w:eastAsia="Times New Roman" w:hAnsi="Gotham"/>
          <w:lang w:eastAsia="es-ES"/>
        </w:rPr>
      </w:pPr>
      <w:r>
        <w:rPr>
          <w:rFonts w:ascii="Gotham" w:eastAsia="Times New Roman" w:hAnsi="Gotham"/>
          <w:lang w:eastAsia="es-ES"/>
        </w:rPr>
        <w:t>Hojas de valoraciones en las que se plasman observaciones y acciones de mejora para que los Organismos Públicos mejoren la calidad de la información.</w:t>
      </w:r>
    </w:p>
    <w:p w:rsidR="007B085F" w:rsidRDefault="007B085F" w:rsidP="00710552">
      <w:pPr>
        <w:spacing w:before="95" w:line="276" w:lineRule="auto"/>
        <w:ind w:right="272"/>
        <w:rPr>
          <w:rFonts w:ascii="Gotham" w:eastAsia="Times New Roman" w:hAnsi="Gotham" w:cs="Lucida Sans Unicode"/>
          <w:lang w:eastAsia="es-MX"/>
        </w:rPr>
      </w:pPr>
    </w:p>
    <w:p w:rsidR="007B085F" w:rsidRDefault="007B085F" w:rsidP="00710552">
      <w:pPr>
        <w:spacing w:before="95" w:line="276" w:lineRule="auto"/>
        <w:ind w:right="272"/>
        <w:rPr>
          <w:rFonts w:ascii="Gotham" w:eastAsia="Times New Roman" w:hAnsi="Gotham" w:cs="Lucida Sans Unicode"/>
          <w:lang w:eastAsia="es-MX"/>
        </w:rPr>
      </w:pPr>
    </w:p>
    <w:p w:rsidR="007B085F" w:rsidRDefault="007B085F" w:rsidP="00710552">
      <w:pPr>
        <w:spacing w:before="95" w:line="276" w:lineRule="auto"/>
        <w:ind w:right="272"/>
        <w:rPr>
          <w:rFonts w:ascii="Gotham" w:eastAsia="Times New Roman" w:hAnsi="Gotham" w:cs="Lucida Sans Unicode"/>
          <w:lang w:eastAsia="es-MX"/>
        </w:rPr>
      </w:pPr>
    </w:p>
    <w:p w:rsidR="00710552" w:rsidRDefault="00710552" w:rsidP="00710552"/>
    <w:p w:rsidR="0041413F" w:rsidRDefault="0041413F" w:rsidP="0041413F">
      <w:pPr>
        <w:rPr>
          <w:rFonts w:ascii="Century Gothic" w:hAnsi="Century Gothic"/>
          <w:b/>
          <w:color w:val="000000"/>
          <w:szCs w:val="20"/>
          <w:highlight w:val="green"/>
          <w:lang w:eastAsia="es-MX"/>
        </w:rPr>
      </w:pPr>
    </w:p>
    <w:p w:rsidR="0041413F" w:rsidRDefault="0041413F" w:rsidP="0032577C">
      <w:pPr>
        <w:rPr>
          <w:rFonts w:ascii="Century Gothic" w:hAnsi="Century Gothic"/>
          <w:b/>
          <w:color w:val="000000"/>
          <w:szCs w:val="20"/>
          <w:highlight w:val="green"/>
          <w:lang w:eastAsia="es-MX"/>
        </w:rPr>
      </w:pPr>
    </w:p>
    <w:sectPr w:rsidR="0041413F" w:rsidSect="00455922">
      <w:headerReference w:type="default" r:id="rId11"/>
      <w:footerReference w:type="default" r:id="rId12"/>
      <w:pgSz w:w="12240" w:h="15840" w:code="1"/>
      <w:pgMar w:top="1418" w:right="1701" w:bottom="1134" w:left="1701" w:header="737" w:footer="170"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FD2" w:rsidRDefault="00065FD2" w:rsidP="00947A10">
      <w:pPr>
        <w:spacing w:after="0" w:line="240" w:lineRule="auto"/>
      </w:pPr>
      <w:r>
        <w:separator/>
      </w:r>
    </w:p>
  </w:endnote>
  <w:endnote w:type="continuationSeparator" w:id="0">
    <w:p w:rsidR="00065FD2" w:rsidRDefault="00065FD2" w:rsidP="00947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w:altName w:val="Arial"/>
    <w:panose1 w:val="02000504050000020004"/>
    <w:charset w:val="00"/>
    <w:family w:val="auto"/>
    <w:pitch w:val="variable"/>
    <w:sig w:usb0="800000A7" w:usb1="00000000" w:usb2="00000000" w:usb3="00000000" w:csb0="00000009" w:csb1="00000000"/>
  </w:font>
  <w:font w:name="Calibri">
    <w:panose1 w:val="020F0502020204030204"/>
    <w:charset w:val="00"/>
    <w:family w:val="swiss"/>
    <w:pitch w:val="variable"/>
    <w:sig w:usb0="E00002FF" w:usb1="4000ACFF" w:usb2="00000001" w:usb3="00000000" w:csb0="0000019F" w:csb1="00000000"/>
  </w:font>
  <w:font w:name="Montserrat">
    <w:altName w:val="Montserra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hiangmai Hostel">
    <w:panose1 w:val="00000000000000000000"/>
    <w:charset w:val="00"/>
    <w:family w:val="auto"/>
    <w:pitch w:val="variable"/>
    <w:sig w:usb0="0000002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Italianno">
    <w:panose1 w:val="00000000000000000000"/>
    <w:charset w:val="00"/>
    <w:family w:val="modern"/>
    <w:notTrueType/>
    <w:pitch w:val="variable"/>
    <w:sig w:usb0="800000AF" w:usb1="5000204B" w:usb2="00000000" w:usb3="00000000" w:csb0="00000093"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Gandhi Sans">
    <w:panose1 w:val="00000000000000000000"/>
    <w:charset w:val="00"/>
    <w:family w:val="modern"/>
    <w:notTrueType/>
    <w:pitch w:val="variable"/>
    <w:sig w:usb0="800000AF" w:usb1="5000204B"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B70" w:rsidRDefault="00260B70" w:rsidP="004E53FE">
    <w:pPr>
      <w:pStyle w:val="Piedepgina"/>
      <w:tabs>
        <w:tab w:val="left" w:pos="1035"/>
      </w:tabs>
      <w:jc w:val="center"/>
    </w:pPr>
    <w:r w:rsidRPr="00981E80">
      <w:rPr>
        <w:noProof/>
        <w:lang w:eastAsia="es-MX"/>
      </w:rPr>
      <w:drawing>
        <wp:anchor distT="0" distB="0" distL="114300" distR="114300" simplePos="0" relativeHeight="251668480" behindDoc="1" locked="0" layoutInCell="1" allowOverlap="1">
          <wp:simplePos x="0" y="0"/>
          <wp:positionH relativeFrom="margin">
            <wp:align>right</wp:align>
          </wp:positionH>
          <wp:positionV relativeFrom="paragraph">
            <wp:posOffset>-227330</wp:posOffset>
          </wp:positionV>
          <wp:extent cx="866775" cy="233533"/>
          <wp:effectExtent l="0" t="0" r="0" b="0"/>
          <wp:wrapNone/>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233533"/>
                  </a:xfrm>
                  <a:prstGeom prst="rect">
                    <a:avLst/>
                  </a:prstGeom>
                  <a:noFill/>
                  <a:ln>
                    <a:noFill/>
                  </a:ln>
                </pic:spPr>
              </pic:pic>
            </a:graphicData>
          </a:graphic>
        </wp:anchor>
      </w:drawing>
    </w:r>
    <w:r w:rsidR="00FF784F">
      <w:rPr>
        <w:noProof/>
        <w:lang w:eastAsia="es-MX"/>
      </w:rPr>
      <mc:AlternateContent>
        <mc:Choice Requires="wps">
          <w:drawing>
            <wp:anchor distT="0" distB="0" distL="114300" distR="114300" simplePos="0" relativeHeight="251666432" behindDoc="0" locked="0" layoutInCell="1" allowOverlap="1">
              <wp:simplePos x="0" y="0"/>
              <wp:positionH relativeFrom="margin">
                <wp:posOffset>-156210</wp:posOffset>
              </wp:positionH>
              <wp:positionV relativeFrom="paragraph">
                <wp:posOffset>-189865</wp:posOffset>
              </wp:positionV>
              <wp:extent cx="1935480" cy="237490"/>
              <wp:effectExtent l="0" t="0" r="0" b="0"/>
              <wp:wrapNone/>
              <wp:docPr id="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237490"/>
                      </a:xfrm>
                      <a:prstGeom prst="rect">
                        <a:avLst/>
                      </a:prstGeom>
                      <a:noFill/>
                      <a:ln w="9525">
                        <a:noFill/>
                        <a:miter lim="800000"/>
                        <a:headEnd/>
                        <a:tailEnd/>
                      </a:ln>
                    </wps:spPr>
                    <wps:txbx>
                      <w:txbxContent>
                        <w:p w:rsidR="00260B70" w:rsidRPr="004E53FE" w:rsidRDefault="00260B70" w:rsidP="004E53FE">
                          <w:pPr>
                            <w:spacing w:after="0" w:line="240" w:lineRule="auto"/>
                            <w:rPr>
                              <w:rFonts w:ascii="Gandhi Sans" w:hAnsi="Gandhi Sans"/>
                              <w:color w:val="000000" w:themeColor="text1"/>
                              <w:sz w:val="20"/>
                              <w:szCs w:val="64"/>
                            </w:rPr>
                          </w:pPr>
                          <w:r>
                            <w:rPr>
                              <w:rFonts w:ascii="Gandhi Sans" w:hAnsi="Gandhi Sans"/>
                              <w:color w:val="000000" w:themeColor="text1"/>
                              <w:sz w:val="20"/>
                              <w:szCs w:val="64"/>
                            </w:rPr>
                            <w:t>Paquete Hacendario 2021</w:t>
                          </w:r>
                        </w:p>
                      </w:txbxContent>
                    </wps:txbx>
                    <wps:bodyPr rot="0" vert="horz" wrap="square" lIns="91440" tIns="45720" rIns="91440" bIns="45720" anchor="t" anchorCtr="0">
                      <a:noAutofit/>
                      <a:scene3d>
                        <a:camera prst="orthographicFront"/>
                        <a:lightRig rig="harsh" dir="t"/>
                      </a:scene3d>
                      <a:sp3d extrusionH="57150" prstMaterial="matte">
                        <a:bevelT w="63500" h="12700"/>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_x0000_s1084" type="#_x0000_t202" style="position:absolute;left:0;text-align:left;margin-left:-12.3pt;margin-top:-14.95pt;width:152.4pt;height:18.7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" filled="f" stroked="f">
              <v:textbox>
                <w:txbxContent>
                  <w:p w:rsidR="00260B70" w:rsidRPr="004E53FE" w:rsidRDefault="00260B70" w:rsidP="004E53FE">
                    <w:pPr>
                      <w:spacing w:after="0" w:line="240" w:lineRule="auto"/>
                      <w:rPr>
                        <w:rFonts w:ascii="Gandhi Sans" w:hAnsi="Gandhi Sans"/>
                        <w:color w:val="000000" w:themeColor="text1"/>
                        <w:sz w:val="20"/>
                        <w:szCs w:val="64"/>
                      </w:rPr>
                    </w:pPr>
                    <w:r>
                      <w:rPr>
                        <w:rFonts w:ascii="Gandhi Sans" w:hAnsi="Gandhi Sans"/>
                        <w:color w:val="000000" w:themeColor="text1"/>
                        <w:sz w:val="20"/>
                        <w:szCs w:val="64"/>
                      </w:rPr>
                      <w:t>Paquete Hacendario 2021</w:t>
                    </w:r>
                  </w:p>
                </w:txbxContent>
              </v:textbox>
              <w10:wrap anchorx="margin"/>
            </v:shape>
          </w:pict>
        </mc:Fallback>
      </mc:AlternateContent>
    </w:r>
    <w:r>
      <w:rPr>
        <w:noProof/>
        <w:lang w:eastAsia="es-MX"/>
      </w:rPr>
      <w:drawing>
        <wp:anchor distT="0" distB="0" distL="114300" distR="114300" simplePos="0" relativeHeight="251670528" behindDoc="1" locked="0" layoutInCell="1" allowOverlap="1">
          <wp:simplePos x="0" y="0"/>
          <wp:positionH relativeFrom="margin">
            <wp:posOffset>-137160</wp:posOffset>
          </wp:positionH>
          <wp:positionV relativeFrom="paragraph">
            <wp:posOffset>-255905</wp:posOffset>
          </wp:positionV>
          <wp:extent cx="5232287" cy="114300"/>
          <wp:effectExtent l="0" t="0" r="6985"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nterno.png"/>
                  <pic:cNvPicPr/>
                </pic:nvPicPr>
                <pic:blipFill>
                  <a:blip r:embed="rId2">
                    <a:extLst>
                      <a:ext uri="{28A0092B-C50C-407E-A947-70E740481C1C}">
                        <a14:useLocalDpi xmlns:a14="http://schemas.microsoft.com/office/drawing/2010/main" val="0"/>
                      </a:ext>
                    </a:extLst>
                  </a:blip>
                  <a:stretch>
                    <a:fillRect/>
                  </a:stretch>
                </pic:blipFill>
                <pic:spPr>
                  <a:xfrm flipH="1">
                    <a:off x="0" y="0"/>
                    <a:ext cx="5232287" cy="114300"/>
                  </a:xfrm>
                  <a:prstGeom prst="rect">
                    <a:avLst/>
                  </a:prstGeom>
                </pic:spPr>
              </pic:pic>
            </a:graphicData>
          </a:graphic>
        </wp:anchor>
      </w:drawing>
    </w:r>
    <w:r w:rsidR="00C421B6">
      <w:fldChar w:fldCharType="begin"/>
    </w:r>
    <w:r w:rsidR="00FC1C6E">
      <w:instrText>PAGE   \* MERGEFORMAT</w:instrText>
    </w:r>
    <w:r w:rsidR="00C421B6">
      <w:fldChar w:fldCharType="separate"/>
    </w:r>
    <w:r w:rsidR="00E323D6" w:rsidRPr="00E323D6">
      <w:rPr>
        <w:noProof/>
        <w:lang w:val="es-ES"/>
      </w:rPr>
      <w:t>11</w:t>
    </w:r>
    <w:r w:rsidR="00C421B6">
      <w:rPr>
        <w:noProof/>
        <w:lang w:val="es-ES"/>
      </w:rPr>
      <w:fldChar w:fldCharType="end"/>
    </w:r>
  </w:p>
  <w:p w:rsidR="00260B70" w:rsidRDefault="00260B70" w:rsidP="004E53F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FD2" w:rsidRDefault="00065FD2" w:rsidP="00947A10">
      <w:pPr>
        <w:spacing w:after="0" w:line="240" w:lineRule="auto"/>
      </w:pPr>
      <w:r>
        <w:separator/>
      </w:r>
    </w:p>
  </w:footnote>
  <w:footnote w:type="continuationSeparator" w:id="0">
    <w:p w:rsidR="00065FD2" w:rsidRDefault="00065FD2" w:rsidP="00947A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B70" w:rsidRPr="00C671B1" w:rsidRDefault="00FF784F" w:rsidP="00C671B1">
    <w:pPr>
      <w:pStyle w:val="Encabezado"/>
    </w:pPr>
    <w:r>
      <w:rPr>
        <w:noProof/>
        <w:lang w:eastAsia="es-MX"/>
      </w:rPr>
      <mc:AlternateContent>
        <mc:Choice Requires="wps">
          <w:drawing>
            <wp:anchor distT="0" distB="0" distL="114300" distR="114300" simplePos="0" relativeHeight="251664384" behindDoc="0" locked="0" layoutInCell="1" allowOverlap="1">
              <wp:simplePos x="0" y="0"/>
              <wp:positionH relativeFrom="margin">
                <wp:posOffset>796290</wp:posOffset>
              </wp:positionH>
              <wp:positionV relativeFrom="paragraph">
                <wp:posOffset>27305</wp:posOffset>
              </wp:positionV>
              <wp:extent cx="4904740" cy="260985"/>
              <wp:effectExtent l="0" t="0" r="0" b="0"/>
              <wp:wrapNone/>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4740" cy="260985"/>
                      </a:xfrm>
                      <a:prstGeom prst="rect">
                        <a:avLst/>
                      </a:prstGeom>
                      <a:noFill/>
                      <a:ln w="9525">
                        <a:noFill/>
                        <a:miter lim="800000"/>
                        <a:headEnd/>
                        <a:tailEnd/>
                      </a:ln>
                    </wps:spPr>
                    <wps:txbx>
                      <w:txbxContent>
                        <w:p w:rsidR="00260B70" w:rsidRPr="002558C1" w:rsidRDefault="00260B70" w:rsidP="004E53FE">
                          <w:pPr>
                            <w:spacing w:after="0" w:line="240" w:lineRule="auto"/>
                            <w:jc w:val="right"/>
                            <w:rPr>
                              <w:rFonts w:ascii="Gandhi Sans" w:hAnsi="Gandhi Sans"/>
                              <w:color w:val="000000" w:themeColor="text1"/>
                              <w:sz w:val="20"/>
                              <w:szCs w:val="64"/>
                            </w:rPr>
                          </w:pPr>
                          <w:r>
                            <w:rPr>
                              <w:rFonts w:ascii="Gandhi Sans" w:hAnsi="Gandhi Sans"/>
                              <w:color w:val="000000" w:themeColor="text1"/>
                              <w:sz w:val="20"/>
                              <w:szCs w:val="64"/>
                            </w:rPr>
                            <w:t>Pres</w:t>
                          </w:r>
                          <w:r w:rsidR="00FB363E">
                            <w:rPr>
                              <w:rFonts w:ascii="Gandhi Sans" w:hAnsi="Gandhi Sans"/>
                              <w:color w:val="000000" w:themeColor="text1"/>
                              <w:sz w:val="20"/>
                              <w:szCs w:val="64"/>
                            </w:rPr>
                            <w:t xml:space="preserve">upuesto basado en Resultados y </w:t>
                          </w:r>
                          <w:r>
                            <w:rPr>
                              <w:rFonts w:ascii="Gandhi Sans" w:hAnsi="Gandhi Sans"/>
                              <w:color w:val="000000" w:themeColor="text1"/>
                              <w:sz w:val="20"/>
                              <w:szCs w:val="64"/>
                            </w:rPr>
                            <w:t xml:space="preserve">Evaluación del Desempeño </w:t>
                          </w:r>
                        </w:p>
                      </w:txbxContent>
                    </wps:txbx>
                    <wps:bodyPr rot="0" vert="horz" wrap="square" lIns="91440" tIns="45720" rIns="91440" bIns="45720" anchor="t" anchorCtr="0">
                      <a:noAutofit/>
                      <a:scene3d>
                        <a:camera prst="orthographicFront"/>
                        <a:lightRig rig="harsh" dir="t"/>
                      </a:scene3d>
                      <a:sp3d extrusionH="57150" prstMaterial="matte">
                        <a:bevelT w="63500" h="12700"/>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Cuadro de texto 2" o:spid="_x0000_s1083" type="#_x0000_t202" style="position:absolute;left:0;text-align:left;margin-left:62.7pt;margin-top:2.15pt;width:386.2pt;height:20.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" filled="f" stroked="f">
              <v:textbox>
                <w:txbxContent>
                  <w:p w:rsidR="00260B70" w:rsidRPr="002558C1" w:rsidRDefault="00260B70" w:rsidP="004E53FE">
                    <w:pPr>
                      <w:spacing w:after="0" w:line="240" w:lineRule="auto"/>
                      <w:jc w:val="right"/>
                      <w:rPr>
                        <w:rFonts w:ascii="Gandhi Sans" w:hAnsi="Gandhi Sans"/>
                        <w:color w:val="000000" w:themeColor="text1"/>
                        <w:sz w:val="20"/>
                        <w:szCs w:val="64"/>
                      </w:rPr>
                    </w:pPr>
                    <w:r>
                      <w:rPr>
                        <w:rFonts w:ascii="Gandhi Sans" w:hAnsi="Gandhi Sans"/>
                        <w:color w:val="000000" w:themeColor="text1"/>
                        <w:sz w:val="20"/>
                        <w:szCs w:val="64"/>
                      </w:rPr>
                      <w:t>Pres</w:t>
                    </w:r>
                    <w:r w:rsidR="00FB363E">
                      <w:rPr>
                        <w:rFonts w:ascii="Gandhi Sans" w:hAnsi="Gandhi Sans"/>
                        <w:color w:val="000000" w:themeColor="text1"/>
                        <w:sz w:val="20"/>
                        <w:szCs w:val="64"/>
                      </w:rPr>
                      <w:t xml:space="preserve">upuesto basado en Resultados y </w:t>
                    </w:r>
                    <w:r>
                      <w:rPr>
                        <w:rFonts w:ascii="Gandhi Sans" w:hAnsi="Gandhi Sans"/>
                        <w:color w:val="000000" w:themeColor="text1"/>
                        <w:sz w:val="20"/>
                        <w:szCs w:val="64"/>
                      </w:rPr>
                      <w:t xml:space="preserve">Evaluación del Desempeño </w:t>
                    </w:r>
                  </w:p>
                </w:txbxContent>
              </v:textbox>
              <w10:wrap anchorx="margin"/>
            </v:shape>
          </w:pict>
        </mc:Fallback>
      </mc:AlternateContent>
    </w:r>
    <w:r w:rsidR="00260B70">
      <w:rPr>
        <w:noProof/>
        <w:lang w:eastAsia="es-MX"/>
      </w:rPr>
      <w:drawing>
        <wp:anchor distT="0" distB="0" distL="114300" distR="114300" simplePos="0" relativeHeight="251658240" behindDoc="1" locked="0" layoutInCell="1" allowOverlap="1">
          <wp:simplePos x="0" y="0"/>
          <wp:positionH relativeFrom="column">
            <wp:posOffset>484505</wp:posOffset>
          </wp:positionH>
          <wp:positionV relativeFrom="paragraph">
            <wp:posOffset>216535</wp:posOffset>
          </wp:positionV>
          <wp:extent cx="5231765" cy="114300"/>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nterno.png"/>
                  <pic:cNvPicPr/>
                </pic:nvPicPr>
                <pic:blipFill>
                  <a:blip r:embed="rId1">
                    <a:extLst>
                      <a:ext uri="{28A0092B-C50C-407E-A947-70E740481C1C}">
                        <a14:useLocalDpi xmlns:a14="http://schemas.microsoft.com/office/drawing/2010/main" val="0"/>
                      </a:ext>
                    </a:extLst>
                  </a:blip>
                  <a:stretch>
                    <a:fillRect/>
                  </a:stretch>
                </pic:blipFill>
                <pic:spPr>
                  <a:xfrm>
                    <a:off x="0" y="0"/>
                    <a:ext cx="5231765" cy="114300"/>
                  </a:xfrm>
                  <a:prstGeom prst="rect">
                    <a:avLst/>
                  </a:prstGeom>
                </pic:spPr>
              </pic:pic>
            </a:graphicData>
          </a:graphic>
        </wp:anchor>
      </w:drawing>
    </w:r>
    <w:r w:rsidR="00260B70">
      <w:rPr>
        <w:noProof/>
        <w:lang w:eastAsia="es-MX"/>
      </w:rPr>
      <w:drawing>
        <wp:anchor distT="0" distB="0" distL="114300" distR="114300" simplePos="0" relativeHeight="251671552" behindDoc="1" locked="0" layoutInCell="1" allowOverlap="1">
          <wp:simplePos x="0" y="0"/>
          <wp:positionH relativeFrom="margin">
            <wp:align>left</wp:align>
          </wp:positionH>
          <wp:positionV relativeFrom="paragraph">
            <wp:posOffset>-277495</wp:posOffset>
          </wp:positionV>
          <wp:extent cx="390525" cy="592521"/>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escudo-chiapa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90525" cy="592521"/>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45872"/>
    <w:multiLevelType w:val="hybridMultilevel"/>
    <w:tmpl w:val="AC329D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C955E8D"/>
    <w:multiLevelType w:val="hybridMultilevel"/>
    <w:tmpl w:val="25C663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3100FFF"/>
    <w:multiLevelType w:val="hybridMultilevel"/>
    <w:tmpl w:val="C78A6F3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14474D8"/>
    <w:multiLevelType w:val="hybridMultilevel"/>
    <w:tmpl w:val="067C3D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7A40AEA"/>
    <w:multiLevelType w:val="hybridMultilevel"/>
    <w:tmpl w:val="411ADA9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A2344A5"/>
    <w:multiLevelType w:val="hybridMultilevel"/>
    <w:tmpl w:val="4334A1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A50580F"/>
    <w:multiLevelType w:val="hybridMultilevel"/>
    <w:tmpl w:val="55724624"/>
    <w:lvl w:ilvl="0" w:tplc="5324E86E">
      <w:start w:val="1"/>
      <w:numFmt w:val="decimal"/>
      <w:lvlText w:val="%1"/>
      <w:lvlJc w:val="left"/>
      <w:pPr>
        <w:ind w:left="885" w:hanging="360"/>
      </w:pPr>
      <w:rPr>
        <w:rFonts w:hint="default"/>
      </w:rPr>
    </w:lvl>
    <w:lvl w:ilvl="1" w:tplc="080A0019" w:tentative="1">
      <w:start w:val="1"/>
      <w:numFmt w:val="lowerLetter"/>
      <w:lvlText w:val="%2."/>
      <w:lvlJc w:val="left"/>
      <w:pPr>
        <w:ind w:left="1605" w:hanging="360"/>
      </w:pPr>
    </w:lvl>
    <w:lvl w:ilvl="2" w:tplc="080A001B" w:tentative="1">
      <w:start w:val="1"/>
      <w:numFmt w:val="lowerRoman"/>
      <w:lvlText w:val="%3."/>
      <w:lvlJc w:val="right"/>
      <w:pPr>
        <w:ind w:left="2325" w:hanging="180"/>
      </w:pPr>
    </w:lvl>
    <w:lvl w:ilvl="3" w:tplc="080A000F" w:tentative="1">
      <w:start w:val="1"/>
      <w:numFmt w:val="decimal"/>
      <w:lvlText w:val="%4."/>
      <w:lvlJc w:val="left"/>
      <w:pPr>
        <w:ind w:left="3045" w:hanging="360"/>
      </w:pPr>
    </w:lvl>
    <w:lvl w:ilvl="4" w:tplc="080A0019" w:tentative="1">
      <w:start w:val="1"/>
      <w:numFmt w:val="lowerLetter"/>
      <w:lvlText w:val="%5."/>
      <w:lvlJc w:val="left"/>
      <w:pPr>
        <w:ind w:left="3765" w:hanging="360"/>
      </w:pPr>
    </w:lvl>
    <w:lvl w:ilvl="5" w:tplc="080A001B" w:tentative="1">
      <w:start w:val="1"/>
      <w:numFmt w:val="lowerRoman"/>
      <w:lvlText w:val="%6."/>
      <w:lvlJc w:val="right"/>
      <w:pPr>
        <w:ind w:left="4485" w:hanging="180"/>
      </w:pPr>
    </w:lvl>
    <w:lvl w:ilvl="6" w:tplc="080A000F" w:tentative="1">
      <w:start w:val="1"/>
      <w:numFmt w:val="decimal"/>
      <w:lvlText w:val="%7."/>
      <w:lvlJc w:val="left"/>
      <w:pPr>
        <w:ind w:left="5205" w:hanging="360"/>
      </w:pPr>
    </w:lvl>
    <w:lvl w:ilvl="7" w:tplc="080A0019" w:tentative="1">
      <w:start w:val="1"/>
      <w:numFmt w:val="lowerLetter"/>
      <w:lvlText w:val="%8."/>
      <w:lvlJc w:val="left"/>
      <w:pPr>
        <w:ind w:left="5925" w:hanging="360"/>
      </w:pPr>
    </w:lvl>
    <w:lvl w:ilvl="8" w:tplc="080A001B" w:tentative="1">
      <w:start w:val="1"/>
      <w:numFmt w:val="lowerRoman"/>
      <w:lvlText w:val="%9."/>
      <w:lvlJc w:val="right"/>
      <w:pPr>
        <w:ind w:left="6645" w:hanging="180"/>
      </w:pPr>
    </w:lvl>
  </w:abstractNum>
  <w:abstractNum w:abstractNumId="7">
    <w:nsid w:val="4EEA239C"/>
    <w:multiLevelType w:val="hybridMultilevel"/>
    <w:tmpl w:val="ACF82D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0F221A3"/>
    <w:multiLevelType w:val="hybridMultilevel"/>
    <w:tmpl w:val="B62E7A3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547C6ED4"/>
    <w:multiLevelType w:val="hybridMultilevel"/>
    <w:tmpl w:val="15BC0EB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6426E1F"/>
    <w:multiLevelType w:val="hybridMultilevel"/>
    <w:tmpl w:val="E1284C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97105B3"/>
    <w:multiLevelType w:val="hybridMultilevel"/>
    <w:tmpl w:val="8F867A3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A7F0C71"/>
    <w:multiLevelType w:val="hybridMultilevel"/>
    <w:tmpl w:val="1F4E66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B0A613D"/>
    <w:multiLevelType w:val="hybridMultilevel"/>
    <w:tmpl w:val="69403C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F043C54"/>
    <w:multiLevelType w:val="hybridMultilevel"/>
    <w:tmpl w:val="68B8DEAC"/>
    <w:lvl w:ilvl="0" w:tplc="249A7D8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72C53B10"/>
    <w:multiLevelType w:val="hybridMultilevel"/>
    <w:tmpl w:val="4642D298"/>
    <w:lvl w:ilvl="0" w:tplc="84449DB8">
      <w:start w:val="1"/>
      <w:numFmt w:val="bullet"/>
      <w:lvlText w:val="*"/>
      <w:lvlJc w:val="left"/>
      <w:pPr>
        <w:ind w:left="1200" w:hanging="360"/>
      </w:pPr>
      <w:rPr>
        <w:rFonts w:ascii="Gotham" w:eastAsiaTheme="minorEastAsia" w:hAnsi="Gotham" w:cstheme="minorBidi" w:hint="default"/>
      </w:rPr>
    </w:lvl>
    <w:lvl w:ilvl="1" w:tplc="080A0003" w:tentative="1">
      <w:start w:val="1"/>
      <w:numFmt w:val="bullet"/>
      <w:lvlText w:val="o"/>
      <w:lvlJc w:val="left"/>
      <w:pPr>
        <w:ind w:left="1920" w:hanging="360"/>
      </w:pPr>
      <w:rPr>
        <w:rFonts w:ascii="Courier New" w:hAnsi="Courier New" w:cs="Courier New" w:hint="default"/>
      </w:rPr>
    </w:lvl>
    <w:lvl w:ilvl="2" w:tplc="080A0005" w:tentative="1">
      <w:start w:val="1"/>
      <w:numFmt w:val="bullet"/>
      <w:lvlText w:val=""/>
      <w:lvlJc w:val="left"/>
      <w:pPr>
        <w:ind w:left="2640" w:hanging="360"/>
      </w:pPr>
      <w:rPr>
        <w:rFonts w:ascii="Wingdings" w:hAnsi="Wingdings" w:hint="default"/>
      </w:rPr>
    </w:lvl>
    <w:lvl w:ilvl="3" w:tplc="080A0001" w:tentative="1">
      <w:start w:val="1"/>
      <w:numFmt w:val="bullet"/>
      <w:lvlText w:val=""/>
      <w:lvlJc w:val="left"/>
      <w:pPr>
        <w:ind w:left="3360" w:hanging="360"/>
      </w:pPr>
      <w:rPr>
        <w:rFonts w:ascii="Symbol" w:hAnsi="Symbol" w:hint="default"/>
      </w:rPr>
    </w:lvl>
    <w:lvl w:ilvl="4" w:tplc="080A0003" w:tentative="1">
      <w:start w:val="1"/>
      <w:numFmt w:val="bullet"/>
      <w:lvlText w:val="o"/>
      <w:lvlJc w:val="left"/>
      <w:pPr>
        <w:ind w:left="4080" w:hanging="360"/>
      </w:pPr>
      <w:rPr>
        <w:rFonts w:ascii="Courier New" w:hAnsi="Courier New" w:cs="Courier New" w:hint="default"/>
      </w:rPr>
    </w:lvl>
    <w:lvl w:ilvl="5" w:tplc="080A0005" w:tentative="1">
      <w:start w:val="1"/>
      <w:numFmt w:val="bullet"/>
      <w:lvlText w:val=""/>
      <w:lvlJc w:val="left"/>
      <w:pPr>
        <w:ind w:left="4800" w:hanging="360"/>
      </w:pPr>
      <w:rPr>
        <w:rFonts w:ascii="Wingdings" w:hAnsi="Wingdings" w:hint="default"/>
      </w:rPr>
    </w:lvl>
    <w:lvl w:ilvl="6" w:tplc="080A0001" w:tentative="1">
      <w:start w:val="1"/>
      <w:numFmt w:val="bullet"/>
      <w:lvlText w:val=""/>
      <w:lvlJc w:val="left"/>
      <w:pPr>
        <w:ind w:left="5520" w:hanging="360"/>
      </w:pPr>
      <w:rPr>
        <w:rFonts w:ascii="Symbol" w:hAnsi="Symbol" w:hint="default"/>
      </w:rPr>
    </w:lvl>
    <w:lvl w:ilvl="7" w:tplc="080A0003" w:tentative="1">
      <w:start w:val="1"/>
      <w:numFmt w:val="bullet"/>
      <w:lvlText w:val="o"/>
      <w:lvlJc w:val="left"/>
      <w:pPr>
        <w:ind w:left="6240" w:hanging="360"/>
      </w:pPr>
      <w:rPr>
        <w:rFonts w:ascii="Courier New" w:hAnsi="Courier New" w:cs="Courier New" w:hint="default"/>
      </w:rPr>
    </w:lvl>
    <w:lvl w:ilvl="8" w:tplc="080A0005" w:tentative="1">
      <w:start w:val="1"/>
      <w:numFmt w:val="bullet"/>
      <w:lvlText w:val=""/>
      <w:lvlJc w:val="left"/>
      <w:pPr>
        <w:ind w:left="6960" w:hanging="360"/>
      </w:pPr>
      <w:rPr>
        <w:rFonts w:ascii="Wingdings" w:hAnsi="Wingdings" w:hint="default"/>
      </w:rPr>
    </w:lvl>
  </w:abstractNum>
  <w:abstractNum w:abstractNumId="16">
    <w:nsid w:val="73E27F2E"/>
    <w:multiLevelType w:val="hybridMultilevel"/>
    <w:tmpl w:val="7ABE30F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746933B8"/>
    <w:multiLevelType w:val="hybridMultilevel"/>
    <w:tmpl w:val="D2C8CD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74732974"/>
    <w:multiLevelType w:val="hybridMultilevel"/>
    <w:tmpl w:val="F71A35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770F3FCB"/>
    <w:multiLevelType w:val="hybridMultilevel"/>
    <w:tmpl w:val="426EDD6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F3564E7"/>
    <w:multiLevelType w:val="hybridMultilevel"/>
    <w:tmpl w:val="698C9E1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16"/>
  </w:num>
  <w:num w:numId="4">
    <w:abstractNumId w:val="9"/>
  </w:num>
  <w:num w:numId="5">
    <w:abstractNumId w:val="11"/>
  </w:num>
  <w:num w:numId="6">
    <w:abstractNumId w:val="7"/>
  </w:num>
  <w:num w:numId="7">
    <w:abstractNumId w:val="4"/>
  </w:num>
  <w:num w:numId="8">
    <w:abstractNumId w:val="2"/>
  </w:num>
  <w:num w:numId="9">
    <w:abstractNumId w:val="8"/>
  </w:num>
  <w:num w:numId="10">
    <w:abstractNumId w:val="1"/>
  </w:num>
  <w:num w:numId="11">
    <w:abstractNumId w:val="12"/>
  </w:num>
  <w:num w:numId="12">
    <w:abstractNumId w:val="10"/>
  </w:num>
  <w:num w:numId="13">
    <w:abstractNumId w:val="0"/>
  </w:num>
  <w:num w:numId="14">
    <w:abstractNumId w:val="5"/>
  </w:num>
  <w:num w:numId="15">
    <w:abstractNumId w:val="20"/>
  </w:num>
  <w:num w:numId="16">
    <w:abstractNumId w:val="19"/>
  </w:num>
  <w:num w:numId="17">
    <w:abstractNumId w:val="17"/>
  </w:num>
  <w:num w:numId="18">
    <w:abstractNumId w:val="3"/>
  </w:num>
  <w:num w:numId="19">
    <w:abstractNumId w:val="13"/>
  </w:num>
  <w:num w:numId="20">
    <w:abstractNumId w:val="18"/>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A39"/>
    <w:rsid w:val="0002467F"/>
    <w:rsid w:val="000434E7"/>
    <w:rsid w:val="00043DA1"/>
    <w:rsid w:val="00050AA1"/>
    <w:rsid w:val="00065FD2"/>
    <w:rsid w:val="00074172"/>
    <w:rsid w:val="00083580"/>
    <w:rsid w:val="00095895"/>
    <w:rsid w:val="000C0D57"/>
    <w:rsid w:val="000D2D3B"/>
    <w:rsid w:val="000D3113"/>
    <w:rsid w:val="000D677F"/>
    <w:rsid w:val="000E51FB"/>
    <w:rsid w:val="000F0C40"/>
    <w:rsid w:val="00103612"/>
    <w:rsid w:val="00111BCA"/>
    <w:rsid w:val="00124A47"/>
    <w:rsid w:val="0012585F"/>
    <w:rsid w:val="00132E4B"/>
    <w:rsid w:val="00133881"/>
    <w:rsid w:val="00144610"/>
    <w:rsid w:val="00150D69"/>
    <w:rsid w:val="0016110B"/>
    <w:rsid w:val="00164BFF"/>
    <w:rsid w:val="00172345"/>
    <w:rsid w:val="00173C3F"/>
    <w:rsid w:val="001810D5"/>
    <w:rsid w:val="00190E53"/>
    <w:rsid w:val="00193293"/>
    <w:rsid w:val="001A3AF4"/>
    <w:rsid w:val="001B1866"/>
    <w:rsid w:val="001C679D"/>
    <w:rsid w:val="001D16B4"/>
    <w:rsid w:val="001D6512"/>
    <w:rsid w:val="001D7C0F"/>
    <w:rsid w:val="001E2CC3"/>
    <w:rsid w:val="001E6E22"/>
    <w:rsid w:val="001F0279"/>
    <w:rsid w:val="001F2731"/>
    <w:rsid w:val="001F5188"/>
    <w:rsid w:val="0020559C"/>
    <w:rsid w:val="00207436"/>
    <w:rsid w:val="002303A1"/>
    <w:rsid w:val="00235B63"/>
    <w:rsid w:val="002371BF"/>
    <w:rsid w:val="00240743"/>
    <w:rsid w:val="0024164F"/>
    <w:rsid w:val="0024778B"/>
    <w:rsid w:val="002558C1"/>
    <w:rsid w:val="00260B70"/>
    <w:rsid w:val="00260F2D"/>
    <w:rsid w:val="00271F29"/>
    <w:rsid w:val="00281C2A"/>
    <w:rsid w:val="002A4388"/>
    <w:rsid w:val="002A4B91"/>
    <w:rsid w:val="002A52A2"/>
    <w:rsid w:val="002B6282"/>
    <w:rsid w:val="002C1E3D"/>
    <w:rsid w:val="002C4415"/>
    <w:rsid w:val="002D60A6"/>
    <w:rsid w:val="002E1FD8"/>
    <w:rsid w:val="002F4B16"/>
    <w:rsid w:val="00321ED1"/>
    <w:rsid w:val="0032215D"/>
    <w:rsid w:val="003241FD"/>
    <w:rsid w:val="0032577C"/>
    <w:rsid w:val="00326EE0"/>
    <w:rsid w:val="003471D0"/>
    <w:rsid w:val="00354CDD"/>
    <w:rsid w:val="00356AF2"/>
    <w:rsid w:val="00360332"/>
    <w:rsid w:val="003643C7"/>
    <w:rsid w:val="00390F61"/>
    <w:rsid w:val="00396035"/>
    <w:rsid w:val="0039721A"/>
    <w:rsid w:val="00397D42"/>
    <w:rsid w:val="003A58A0"/>
    <w:rsid w:val="003B4F5B"/>
    <w:rsid w:val="003B743E"/>
    <w:rsid w:val="003C2227"/>
    <w:rsid w:val="003D3B43"/>
    <w:rsid w:val="003E1DEE"/>
    <w:rsid w:val="003F2F1F"/>
    <w:rsid w:val="00402B11"/>
    <w:rsid w:val="004034D6"/>
    <w:rsid w:val="00413AC9"/>
    <w:rsid w:val="0041413F"/>
    <w:rsid w:val="00436722"/>
    <w:rsid w:val="00455922"/>
    <w:rsid w:val="0046218E"/>
    <w:rsid w:val="00467F2E"/>
    <w:rsid w:val="004820FD"/>
    <w:rsid w:val="004827D1"/>
    <w:rsid w:val="004A4DC3"/>
    <w:rsid w:val="004A4EBB"/>
    <w:rsid w:val="004B1F70"/>
    <w:rsid w:val="004C1DDB"/>
    <w:rsid w:val="004C22E6"/>
    <w:rsid w:val="004C6B92"/>
    <w:rsid w:val="004D7F69"/>
    <w:rsid w:val="004E387D"/>
    <w:rsid w:val="004E4588"/>
    <w:rsid w:val="004E53FE"/>
    <w:rsid w:val="004F5802"/>
    <w:rsid w:val="00501368"/>
    <w:rsid w:val="005017F0"/>
    <w:rsid w:val="00504FBB"/>
    <w:rsid w:val="00505D0C"/>
    <w:rsid w:val="005101E8"/>
    <w:rsid w:val="005113D2"/>
    <w:rsid w:val="005164AA"/>
    <w:rsid w:val="005711FA"/>
    <w:rsid w:val="00586D9A"/>
    <w:rsid w:val="00591CC0"/>
    <w:rsid w:val="005A2AC6"/>
    <w:rsid w:val="005A4EE4"/>
    <w:rsid w:val="005B17D8"/>
    <w:rsid w:val="005B2751"/>
    <w:rsid w:val="005C317E"/>
    <w:rsid w:val="005F29D0"/>
    <w:rsid w:val="005F7961"/>
    <w:rsid w:val="00611578"/>
    <w:rsid w:val="00612147"/>
    <w:rsid w:val="00623B6A"/>
    <w:rsid w:val="00635235"/>
    <w:rsid w:val="00647BBE"/>
    <w:rsid w:val="00651A7C"/>
    <w:rsid w:val="00673CC0"/>
    <w:rsid w:val="006779CC"/>
    <w:rsid w:val="006A5807"/>
    <w:rsid w:val="006A791E"/>
    <w:rsid w:val="006C04F8"/>
    <w:rsid w:val="006C0787"/>
    <w:rsid w:val="006C1910"/>
    <w:rsid w:val="006C1B89"/>
    <w:rsid w:val="006D1E7A"/>
    <w:rsid w:val="006E3E3F"/>
    <w:rsid w:val="00702AB5"/>
    <w:rsid w:val="0071047A"/>
    <w:rsid w:val="00710552"/>
    <w:rsid w:val="0071482D"/>
    <w:rsid w:val="007169B4"/>
    <w:rsid w:val="00717327"/>
    <w:rsid w:val="007208C0"/>
    <w:rsid w:val="00725CED"/>
    <w:rsid w:val="007315CF"/>
    <w:rsid w:val="00732CC7"/>
    <w:rsid w:val="00740394"/>
    <w:rsid w:val="007814EE"/>
    <w:rsid w:val="007978B8"/>
    <w:rsid w:val="007B085F"/>
    <w:rsid w:val="007B512F"/>
    <w:rsid w:val="007B581E"/>
    <w:rsid w:val="007D1712"/>
    <w:rsid w:val="007D4286"/>
    <w:rsid w:val="007F4230"/>
    <w:rsid w:val="007F6175"/>
    <w:rsid w:val="007F7AAF"/>
    <w:rsid w:val="00803F01"/>
    <w:rsid w:val="008146C3"/>
    <w:rsid w:val="00826582"/>
    <w:rsid w:val="00831026"/>
    <w:rsid w:val="00845CA2"/>
    <w:rsid w:val="008462A0"/>
    <w:rsid w:val="00846E34"/>
    <w:rsid w:val="008522E2"/>
    <w:rsid w:val="00853C42"/>
    <w:rsid w:val="008547F0"/>
    <w:rsid w:val="00856C3D"/>
    <w:rsid w:val="00866EC0"/>
    <w:rsid w:val="00870591"/>
    <w:rsid w:val="008717D5"/>
    <w:rsid w:val="0087262F"/>
    <w:rsid w:val="00874914"/>
    <w:rsid w:val="00881AAD"/>
    <w:rsid w:val="0088260C"/>
    <w:rsid w:val="00883D42"/>
    <w:rsid w:val="00883F5D"/>
    <w:rsid w:val="008852E5"/>
    <w:rsid w:val="00885F52"/>
    <w:rsid w:val="008A0597"/>
    <w:rsid w:val="008A56B3"/>
    <w:rsid w:val="008C7554"/>
    <w:rsid w:val="008D2A39"/>
    <w:rsid w:val="008D49AE"/>
    <w:rsid w:val="008D5C4D"/>
    <w:rsid w:val="008D7F8D"/>
    <w:rsid w:val="008E4597"/>
    <w:rsid w:val="008E7D22"/>
    <w:rsid w:val="00915B38"/>
    <w:rsid w:val="00920128"/>
    <w:rsid w:val="00922564"/>
    <w:rsid w:val="00927E07"/>
    <w:rsid w:val="00940D5F"/>
    <w:rsid w:val="00947A10"/>
    <w:rsid w:val="009527F0"/>
    <w:rsid w:val="009555CA"/>
    <w:rsid w:val="00967074"/>
    <w:rsid w:val="00970DF7"/>
    <w:rsid w:val="00973509"/>
    <w:rsid w:val="0097538A"/>
    <w:rsid w:val="0098043F"/>
    <w:rsid w:val="00984E74"/>
    <w:rsid w:val="00985BD5"/>
    <w:rsid w:val="00996A29"/>
    <w:rsid w:val="009B6F19"/>
    <w:rsid w:val="009C2D2E"/>
    <w:rsid w:val="009C2EFA"/>
    <w:rsid w:val="009C319D"/>
    <w:rsid w:val="009C4D00"/>
    <w:rsid w:val="009C72D9"/>
    <w:rsid w:val="009E0C16"/>
    <w:rsid w:val="009E3969"/>
    <w:rsid w:val="009E7E7C"/>
    <w:rsid w:val="009F2B49"/>
    <w:rsid w:val="009F70F8"/>
    <w:rsid w:val="00A05CAF"/>
    <w:rsid w:val="00A246F0"/>
    <w:rsid w:val="00A2757D"/>
    <w:rsid w:val="00A30458"/>
    <w:rsid w:val="00A3244F"/>
    <w:rsid w:val="00A351BA"/>
    <w:rsid w:val="00A36BE4"/>
    <w:rsid w:val="00A37242"/>
    <w:rsid w:val="00A53302"/>
    <w:rsid w:val="00A5438A"/>
    <w:rsid w:val="00A66CE8"/>
    <w:rsid w:val="00A8773C"/>
    <w:rsid w:val="00AA69EF"/>
    <w:rsid w:val="00AA6EBF"/>
    <w:rsid w:val="00AB393C"/>
    <w:rsid w:val="00AD5F83"/>
    <w:rsid w:val="00AE11CC"/>
    <w:rsid w:val="00AE48CE"/>
    <w:rsid w:val="00AE69AA"/>
    <w:rsid w:val="00AF0873"/>
    <w:rsid w:val="00B06833"/>
    <w:rsid w:val="00B104B1"/>
    <w:rsid w:val="00B3723B"/>
    <w:rsid w:val="00B44C2C"/>
    <w:rsid w:val="00B66464"/>
    <w:rsid w:val="00B7360D"/>
    <w:rsid w:val="00B753E0"/>
    <w:rsid w:val="00B76950"/>
    <w:rsid w:val="00B77247"/>
    <w:rsid w:val="00B8022D"/>
    <w:rsid w:val="00B852CA"/>
    <w:rsid w:val="00B85673"/>
    <w:rsid w:val="00BD54D1"/>
    <w:rsid w:val="00BD6572"/>
    <w:rsid w:val="00BE236E"/>
    <w:rsid w:val="00BF04BF"/>
    <w:rsid w:val="00BF277A"/>
    <w:rsid w:val="00C0449E"/>
    <w:rsid w:val="00C07DD8"/>
    <w:rsid w:val="00C16497"/>
    <w:rsid w:val="00C3060E"/>
    <w:rsid w:val="00C30BD9"/>
    <w:rsid w:val="00C421B6"/>
    <w:rsid w:val="00C52138"/>
    <w:rsid w:val="00C52FC9"/>
    <w:rsid w:val="00C53BA2"/>
    <w:rsid w:val="00C54747"/>
    <w:rsid w:val="00C55B93"/>
    <w:rsid w:val="00C671B1"/>
    <w:rsid w:val="00C75042"/>
    <w:rsid w:val="00C85B64"/>
    <w:rsid w:val="00C947E9"/>
    <w:rsid w:val="00CA07C7"/>
    <w:rsid w:val="00CA65EA"/>
    <w:rsid w:val="00CB08CC"/>
    <w:rsid w:val="00CD1C6D"/>
    <w:rsid w:val="00CD34AC"/>
    <w:rsid w:val="00CE0C8E"/>
    <w:rsid w:val="00CE7387"/>
    <w:rsid w:val="00CF64A1"/>
    <w:rsid w:val="00D101FA"/>
    <w:rsid w:val="00D10DBE"/>
    <w:rsid w:val="00D22B7E"/>
    <w:rsid w:val="00D271AD"/>
    <w:rsid w:val="00D31B88"/>
    <w:rsid w:val="00D34276"/>
    <w:rsid w:val="00D362B8"/>
    <w:rsid w:val="00D36B26"/>
    <w:rsid w:val="00D40CE3"/>
    <w:rsid w:val="00D52CD5"/>
    <w:rsid w:val="00D61DAF"/>
    <w:rsid w:val="00D66089"/>
    <w:rsid w:val="00D7788B"/>
    <w:rsid w:val="00DB5734"/>
    <w:rsid w:val="00DB5C45"/>
    <w:rsid w:val="00DC16E6"/>
    <w:rsid w:val="00DC42CF"/>
    <w:rsid w:val="00DD48D4"/>
    <w:rsid w:val="00DE02DC"/>
    <w:rsid w:val="00DE23E3"/>
    <w:rsid w:val="00DE629D"/>
    <w:rsid w:val="00DE67E2"/>
    <w:rsid w:val="00DF41D7"/>
    <w:rsid w:val="00E1484A"/>
    <w:rsid w:val="00E242FC"/>
    <w:rsid w:val="00E246C9"/>
    <w:rsid w:val="00E323D6"/>
    <w:rsid w:val="00E42A5A"/>
    <w:rsid w:val="00E501AD"/>
    <w:rsid w:val="00E900BC"/>
    <w:rsid w:val="00E96468"/>
    <w:rsid w:val="00EC4AB4"/>
    <w:rsid w:val="00ED1276"/>
    <w:rsid w:val="00ED1298"/>
    <w:rsid w:val="00ED4336"/>
    <w:rsid w:val="00ED44D9"/>
    <w:rsid w:val="00F0245C"/>
    <w:rsid w:val="00F024FC"/>
    <w:rsid w:val="00F0546B"/>
    <w:rsid w:val="00F07050"/>
    <w:rsid w:val="00F07C76"/>
    <w:rsid w:val="00F15690"/>
    <w:rsid w:val="00F2096A"/>
    <w:rsid w:val="00F30C96"/>
    <w:rsid w:val="00F400C7"/>
    <w:rsid w:val="00F609E1"/>
    <w:rsid w:val="00F739AB"/>
    <w:rsid w:val="00F81133"/>
    <w:rsid w:val="00F8303B"/>
    <w:rsid w:val="00F831C5"/>
    <w:rsid w:val="00F874B2"/>
    <w:rsid w:val="00F909AF"/>
    <w:rsid w:val="00F95340"/>
    <w:rsid w:val="00FA71CD"/>
    <w:rsid w:val="00FA7914"/>
    <w:rsid w:val="00FB0444"/>
    <w:rsid w:val="00FB363E"/>
    <w:rsid w:val="00FB5D42"/>
    <w:rsid w:val="00FC1C6E"/>
    <w:rsid w:val="00FC2CF7"/>
    <w:rsid w:val="00FC2DE9"/>
    <w:rsid w:val="00FC584A"/>
    <w:rsid w:val="00FC5A9A"/>
    <w:rsid w:val="00FD77F8"/>
    <w:rsid w:val="00FE11B9"/>
    <w:rsid w:val="00FF3BF1"/>
    <w:rsid w:val="00FF784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3"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19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47A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47A10"/>
  </w:style>
  <w:style w:type="paragraph" w:styleId="Piedepgina">
    <w:name w:val="footer"/>
    <w:basedOn w:val="Normal"/>
    <w:link w:val="PiedepginaCar"/>
    <w:uiPriority w:val="99"/>
    <w:unhideWhenUsed/>
    <w:rsid w:val="00947A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7A10"/>
  </w:style>
  <w:style w:type="paragraph" w:styleId="Sinespaciado">
    <w:name w:val="No Spacing"/>
    <w:link w:val="SinespaciadoCar"/>
    <w:uiPriority w:val="1"/>
    <w:qFormat/>
    <w:rsid w:val="002558C1"/>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2558C1"/>
    <w:rPr>
      <w:rFonts w:eastAsiaTheme="minorEastAsia"/>
      <w:lang w:eastAsia="es-MX"/>
    </w:rPr>
  </w:style>
  <w:style w:type="paragraph" w:customStyle="1" w:styleId="Default">
    <w:name w:val="Default"/>
    <w:rsid w:val="002558C1"/>
    <w:pPr>
      <w:autoSpaceDE w:val="0"/>
      <w:autoSpaceDN w:val="0"/>
      <w:adjustRightInd w:val="0"/>
      <w:spacing w:after="0" w:line="240" w:lineRule="auto"/>
    </w:pPr>
    <w:rPr>
      <w:rFonts w:ascii="Montserrat" w:hAnsi="Montserrat" w:cs="Montserrat"/>
      <w:color w:val="000000"/>
      <w:sz w:val="24"/>
      <w:szCs w:val="24"/>
    </w:rPr>
  </w:style>
  <w:style w:type="paragraph" w:styleId="Prrafodelista">
    <w:name w:val="List Paragraph"/>
    <w:basedOn w:val="Normal"/>
    <w:uiPriority w:val="34"/>
    <w:qFormat/>
    <w:rsid w:val="002558C1"/>
    <w:pPr>
      <w:spacing w:after="200" w:line="276" w:lineRule="auto"/>
      <w:ind w:left="720"/>
      <w:contextualSpacing/>
    </w:pPr>
    <w:rPr>
      <w:rFonts w:eastAsiaTheme="minorEastAsia"/>
      <w:lang w:eastAsia="es-MX"/>
    </w:rPr>
  </w:style>
  <w:style w:type="paragraph" w:styleId="Textodeglobo">
    <w:name w:val="Balloon Text"/>
    <w:basedOn w:val="Normal"/>
    <w:link w:val="TextodegloboCar"/>
    <w:uiPriority w:val="99"/>
    <w:semiHidden/>
    <w:unhideWhenUsed/>
    <w:rsid w:val="004141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413F"/>
    <w:rPr>
      <w:rFonts w:ascii="Tahoma" w:hAnsi="Tahoma" w:cs="Tahoma"/>
      <w:sz w:val="16"/>
      <w:szCs w:val="16"/>
    </w:rPr>
  </w:style>
  <w:style w:type="table" w:styleId="Tablaconcuadrcula">
    <w:name w:val="Table Grid"/>
    <w:basedOn w:val="Tablanormal"/>
    <w:uiPriority w:val="59"/>
    <w:rsid w:val="00D271AD"/>
    <w:pPr>
      <w:spacing w:after="0" w:line="240" w:lineRule="auto"/>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321ED1"/>
    <w:pPr>
      <w:spacing w:before="100" w:beforeAutospacing="1" w:after="100" w:afterAutospacing="1" w:line="240" w:lineRule="auto"/>
      <w:jc w:val="left"/>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3"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19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47A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47A10"/>
  </w:style>
  <w:style w:type="paragraph" w:styleId="Piedepgina">
    <w:name w:val="footer"/>
    <w:basedOn w:val="Normal"/>
    <w:link w:val="PiedepginaCar"/>
    <w:uiPriority w:val="99"/>
    <w:unhideWhenUsed/>
    <w:rsid w:val="00947A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7A10"/>
  </w:style>
  <w:style w:type="paragraph" w:styleId="Sinespaciado">
    <w:name w:val="No Spacing"/>
    <w:link w:val="SinespaciadoCar"/>
    <w:uiPriority w:val="1"/>
    <w:qFormat/>
    <w:rsid w:val="002558C1"/>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2558C1"/>
    <w:rPr>
      <w:rFonts w:eastAsiaTheme="minorEastAsia"/>
      <w:lang w:eastAsia="es-MX"/>
    </w:rPr>
  </w:style>
  <w:style w:type="paragraph" w:customStyle="1" w:styleId="Default">
    <w:name w:val="Default"/>
    <w:rsid w:val="002558C1"/>
    <w:pPr>
      <w:autoSpaceDE w:val="0"/>
      <w:autoSpaceDN w:val="0"/>
      <w:adjustRightInd w:val="0"/>
      <w:spacing w:after="0" w:line="240" w:lineRule="auto"/>
    </w:pPr>
    <w:rPr>
      <w:rFonts w:ascii="Montserrat" w:hAnsi="Montserrat" w:cs="Montserrat"/>
      <w:color w:val="000000"/>
      <w:sz w:val="24"/>
      <w:szCs w:val="24"/>
    </w:rPr>
  </w:style>
  <w:style w:type="paragraph" w:styleId="Prrafodelista">
    <w:name w:val="List Paragraph"/>
    <w:basedOn w:val="Normal"/>
    <w:uiPriority w:val="34"/>
    <w:qFormat/>
    <w:rsid w:val="002558C1"/>
    <w:pPr>
      <w:spacing w:after="200" w:line="276" w:lineRule="auto"/>
      <w:ind w:left="720"/>
      <w:contextualSpacing/>
    </w:pPr>
    <w:rPr>
      <w:rFonts w:eastAsiaTheme="minorEastAsia"/>
      <w:lang w:eastAsia="es-MX"/>
    </w:rPr>
  </w:style>
  <w:style w:type="paragraph" w:styleId="Textodeglobo">
    <w:name w:val="Balloon Text"/>
    <w:basedOn w:val="Normal"/>
    <w:link w:val="TextodegloboCar"/>
    <w:uiPriority w:val="99"/>
    <w:semiHidden/>
    <w:unhideWhenUsed/>
    <w:rsid w:val="004141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413F"/>
    <w:rPr>
      <w:rFonts w:ascii="Tahoma" w:hAnsi="Tahoma" w:cs="Tahoma"/>
      <w:sz w:val="16"/>
      <w:szCs w:val="16"/>
    </w:rPr>
  </w:style>
  <w:style w:type="table" w:styleId="Tablaconcuadrcula">
    <w:name w:val="Table Grid"/>
    <w:basedOn w:val="Tablanormal"/>
    <w:uiPriority w:val="59"/>
    <w:rsid w:val="00D271AD"/>
    <w:pPr>
      <w:spacing w:after="0" w:line="240" w:lineRule="auto"/>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321ED1"/>
    <w:pPr>
      <w:spacing w:before="100" w:beforeAutospacing="1" w:after="100" w:afterAutospacing="1" w:line="240" w:lineRule="auto"/>
      <w:jc w:val="left"/>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050840">
      <w:bodyDiv w:val="1"/>
      <w:marLeft w:val="0"/>
      <w:marRight w:val="0"/>
      <w:marTop w:val="0"/>
      <w:marBottom w:val="0"/>
      <w:divBdr>
        <w:top w:val="none" w:sz="0" w:space="0" w:color="auto"/>
        <w:left w:val="none" w:sz="0" w:space="0" w:color="auto"/>
        <w:bottom w:val="none" w:sz="0" w:space="0" w:color="auto"/>
        <w:right w:val="none" w:sz="0" w:space="0" w:color="auto"/>
      </w:divBdr>
    </w:div>
    <w:div w:id="147393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6AF67-BF26-40A6-9F96-3B66CE08E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1025</TotalTime>
  <Pages>12</Pages>
  <Words>3066</Words>
  <Characters>16864</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Moises Alejandro Dichi Coutiño</dc:creator>
  <cp:lastModifiedBy>Ana María De Paz Díaz</cp:lastModifiedBy>
  <cp:revision>85</cp:revision>
  <cp:lastPrinted>2021-05-12T16:13:00Z</cp:lastPrinted>
  <dcterms:created xsi:type="dcterms:W3CDTF">2021-02-27T04:23:00Z</dcterms:created>
  <dcterms:modified xsi:type="dcterms:W3CDTF">2020-12-31T19:15:00Z</dcterms:modified>
</cp:coreProperties>
</file>