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89D" w:rsidRDefault="00B1389D" w:rsidP="00B1389D">
      <w:pPr>
        <w:pStyle w:val="Frotiregular"/>
        <w:tabs>
          <w:tab w:val="left" w:pos="5880"/>
          <w:tab w:val="center" w:pos="6237"/>
          <w:tab w:val="left" w:pos="9720"/>
        </w:tabs>
        <w:ind w:right="40"/>
        <w:jc w:val="right"/>
        <w:rPr>
          <w:rFonts w:ascii="Adobe Caslon Pro" w:hAnsi="Adobe Caslon Pro" w:cs="Arial"/>
          <w:szCs w:val="24"/>
        </w:rPr>
      </w:pPr>
      <w:bookmarkStart w:id="0" w:name="_GoBack"/>
      <w:bookmarkEnd w:id="0"/>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8F0134" w:rsidRDefault="008F0134" w:rsidP="00B1389D">
      <w:pPr>
        <w:pStyle w:val="Frotiregular"/>
        <w:tabs>
          <w:tab w:val="left" w:pos="5880"/>
          <w:tab w:val="center" w:pos="6237"/>
          <w:tab w:val="left" w:pos="9720"/>
        </w:tabs>
        <w:ind w:right="40"/>
        <w:jc w:val="right"/>
        <w:rPr>
          <w:rFonts w:ascii="Adobe Caslon Pro" w:hAnsi="Adobe Caslon Pro" w:cs="Arial"/>
          <w:szCs w:val="24"/>
        </w:rPr>
      </w:pPr>
    </w:p>
    <w:p w:rsidR="00C70452" w:rsidRDefault="00C70452" w:rsidP="008F0134">
      <w:pPr>
        <w:pStyle w:val="EstiloVerdana16ptDerecha"/>
        <w:jc w:val="center"/>
        <w:rPr>
          <w:rFonts w:ascii="Trajan Pro" w:hAnsi="Trajan Pro"/>
          <w:b/>
          <w:sz w:val="36"/>
          <w:szCs w:val="36"/>
        </w:rPr>
      </w:pPr>
    </w:p>
    <w:p w:rsidR="00A247E2" w:rsidRPr="005D623A" w:rsidRDefault="00185371" w:rsidP="00A247E2">
      <w:pPr>
        <w:pStyle w:val="EstiloVerdana16ptDerecha"/>
        <w:jc w:val="center"/>
        <w:rPr>
          <w:rFonts w:ascii="Trajan Pro" w:hAnsi="Trajan Pro"/>
          <w:b/>
          <w:color w:val="808080" w:themeColor="background1" w:themeShade="80"/>
          <w:sz w:val="52"/>
          <w:szCs w:val="52"/>
        </w:rPr>
      </w:pPr>
      <w:bookmarkStart w:id="1" w:name="_Toc331177572"/>
      <w:r w:rsidRPr="005D623A">
        <w:rPr>
          <w:rFonts w:ascii="Trajan Pro" w:hAnsi="Trajan Pro"/>
          <w:b/>
          <w:color w:val="808080" w:themeColor="background1" w:themeShade="80"/>
          <w:sz w:val="52"/>
          <w:szCs w:val="52"/>
        </w:rPr>
        <w:t>Resumen</w:t>
      </w:r>
      <w:r w:rsidR="00A247E2" w:rsidRPr="005D623A">
        <w:rPr>
          <w:rFonts w:ascii="Trajan Pro" w:hAnsi="Trajan Pro"/>
          <w:b/>
          <w:color w:val="808080" w:themeColor="background1" w:themeShade="80"/>
          <w:sz w:val="52"/>
          <w:szCs w:val="52"/>
        </w:rPr>
        <w:t xml:space="preserve"> de </w:t>
      </w:r>
      <w:r w:rsidR="005D623A">
        <w:rPr>
          <w:rFonts w:ascii="Trajan Pro" w:hAnsi="Trajan Pro"/>
          <w:b/>
          <w:color w:val="808080" w:themeColor="background1" w:themeShade="80"/>
          <w:sz w:val="52"/>
          <w:szCs w:val="52"/>
        </w:rPr>
        <w:t xml:space="preserve">la </w:t>
      </w:r>
      <w:r w:rsidR="00A247E2" w:rsidRPr="005D623A">
        <w:rPr>
          <w:rFonts w:ascii="Trajan Pro" w:hAnsi="Trajan Pro"/>
          <w:b/>
          <w:color w:val="808080" w:themeColor="background1" w:themeShade="80"/>
          <w:sz w:val="52"/>
          <w:szCs w:val="52"/>
        </w:rPr>
        <w:t>Evaluaci</w:t>
      </w:r>
      <w:r w:rsidRPr="005D623A">
        <w:rPr>
          <w:rFonts w:ascii="Trajan Pro" w:hAnsi="Trajan Pro"/>
          <w:b/>
          <w:color w:val="808080" w:themeColor="background1" w:themeShade="80"/>
          <w:sz w:val="52"/>
          <w:szCs w:val="52"/>
        </w:rPr>
        <w:t>ón</w:t>
      </w: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Default="00A247E2" w:rsidP="00A247E2">
      <w:pPr>
        <w:pStyle w:val="EstiloVerdana16ptDerecha"/>
        <w:jc w:val="center"/>
        <w:rPr>
          <w:b/>
          <w:color w:val="002060"/>
        </w:rPr>
      </w:pPr>
    </w:p>
    <w:p w:rsidR="00A247E2" w:rsidRPr="005D623A" w:rsidRDefault="00185371" w:rsidP="00A247E2">
      <w:pPr>
        <w:pStyle w:val="EstiloVerdana16ptDerecha"/>
        <w:jc w:val="center"/>
        <w:rPr>
          <w:rFonts w:ascii="Trajan Pro" w:hAnsi="Trajan Pro"/>
          <w:b/>
          <w:color w:val="808080" w:themeColor="background1" w:themeShade="80"/>
          <w:sz w:val="36"/>
          <w:szCs w:val="36"/>
        </w:rPr>
      </w:pPr>
      <w:r w:rsidRPr="005D623A">
        <w:rPr>
          <w:rFonts w:ascii="Trajan Pro" w:hAnsi="Trajan Pro"/>
          <w:b/>
          <w:color w:val="808080" w:themeColor="background1" w:themeShade="80"/>
          <w:sz w:val="36"/>
          <w:szCs w:val="36"/>
        </w:rPr>
        <w:t>FAIS</w:t>
      </w:r>
    </w:p>
    <w:p w:rsidR="00185371" w:rsidRDefault="00185371" w:rsidP="00A247E2">
      <w:pPr>
        <w:pStyle w:val="EstiloVerdana16ptDerecha"/>
        <w:jc w:val="center"/>
        <w:rPr>
          <w:b/>
          <w:color w:val="808080" w:themeColor="background1" w:themeShade="80"/>
        </w:rPr>
      </w:pPr>
    </w:p>
    <w:p w:rsidR="005D623A" w:rsidRDefault="005D623A" w:rsidP="00A247E2">
      <w:pPr>
        <w:pStyle w:val="EstiloVerdana16ptDerecha"/>
        <w:jc w:val="center"/>
        <w:rPr>
          <w:b/>
          <w:color w:val="808080" w:themeColor="background1" w:themeShade="80"/>
        </w:rPr>
      </w:pPr>
    </w:p>
    <w:p w:rsidR="005D623A" w:rsidRDefault="005D623A" w:rsidP="00A247E2">
      <w:pPr>
        <w:pStyle w:val="EstiloVerdana16ptDerecha"/>
        <w:jc w:val="center"/>
        <w:rPr>
          <w:b/>
          <w:color w:val="808080" w:themeColor="background1" w:themeShade="80"/>
        </w:rPr>
      </w:pPr>
    </w:p>
    <w:p w:rsidR="00185371" w:rsidRPr="005D623A" w:rsidRDefault="00185371" w:rsidP="00185371">
      <w:pPr>
        <w:pStyle w:val="EstiloVerdana16ptDerecha"/>
        <w:rPr>
          <w:rFonts w:ascii="Trajan Pro" w:hAnsi="Trajan Pro"/>
          <w:b/>
          <w:color w:val="808080" w:themeColor="background1" w:themeShade="80"/>
          <w:sz w:val="28"/>
          <w:szCs w:val="28"/>
        </w:rPr>
      </w:pPr>
      <w:r w:rsidRPr="005D623A">
        <w:rPr>
          <w:rFonts w:ascii="Trajan Pro" w:hAnsi="Trajan Pro"/>
          <w:b/>
          <w:color w:val="808080" w:themeColor="background1" w:themeShade="80"/>
          <w:sz w:val="28"/>
          <w:szCs w:val="28"/>
        </w:rPr>
        <w:t>7 - CHIAPAS</w:t>
      </w:r>
    </w:p>
    <w:p w:rsidR="0078555E" w:rsidRPr="005D623A" w:rsidRDefault="00185371" w:rsidP="005D623A">
      <w:pPr>
        <w:pStyle w:val="EstiloVerdana16ptDerecha"/>
        <w:rPr>
          <w:rFonts w:ascii="Trajan Pro" w:hAnsi="Trajan Pro"/>
          <w:b/>
          <w:color w:val="002060"/>
          <w:sz w:val="28"/>
          <w:szCs w:val="28"/>
        </w:rPr>
        <w:sectPr w:rsidR="0078555E" w:rsidRPr="005D623A" w:rsidSect="003F06D9">
          <w:headerReference w:type="even" r:id="rId9"/>
          <w:headerReference w:type="default" r:id="rId10"/>
          <w:footerReference w:type="default" r:id="rId11"/>
          <w:headerReference w:type="first" r:id="rId12"/>
          <w:pgSz w:w="12240" w:h="15840"/>
          <w:pgMar w:top="2835" w:right="1418" w:bottom="1644" w:left="1134" w:header="709" w:footer="709" w:gutter="0"/>
          <w:cols w:space="708"/>
          <w:docGrid w:linePitch="326"/>
        </w:sectPr>
      </w:pPr>
      <w:r w:rsidRPr="005D623A">
        <w:rPr>
          <w:rFonts w:ascii="Trajan Pro" w:hAnsi="Trajan Pro"/>
          <w:b/>
          <w:color w:val="808080" w:themeColor="background1" w:themeShade="80"/>
          <w:sz w:val="28"/>
          <w:szCs w:val="28"/>
        </w:rPr>
        <w:t>101 - Tuxtla Gutiérrez</w:t>
      </w:r>
      <w:bookmarkEnd w:id="1"/>
    </w:p>
    <w:p w:rsidR="0078555E" w:rsidRPr="0078555E" w:rsidRDefault="0078555E" w:rsidP="0078555E"/>
    <w:p w:rsidR="00FB4868" w:rsidRPr="005D623A" w:rsidRDefault="00185371" w:rsidP="00FB4868">
      <w:pPr>
        <w:pStyle w:val="Ttulo2"/>
        <w:rPr>
          <w:rFonts w:ascii="Trajan Pro" w:hAnsi="Trajan Pro"/>
          <w:sz w:val="32"/>
          <w:szCs w:val="32"/>
        </w:rPr>
      </w:pPr>
      <w:r w:rsidRPr="005D623A">
        <w:rPr>
          <w:rFonts w:ascii="Trajan Pro" w:hAnsi="Trajan Pro"/>
          <w:sz w:val="32"/>
          <w:szCs w:val="32"/>
        </w:rPr>
        <w:t>FAIS</w:t>
      </w:r>
    </w:p>
    <w:p w:rsidR="007B578F" w:rsidRDefault="007B578F" w:rsidP="007B578F">
      <w:pPr>
        <w:pStyle w:val="Ttulo1"/>
      </w:pPr>
    </w:p>
    <w:tbl>
      <w:tblPr>
        <w:tblStyle w:val="Tablaconcuadrcula"/>
        <w:tblpPr w:leftFromText="141" w:rightFromText="141" w:vertAnchor="text" w:tblpY="1"/>
        <w:tblOverlap w:val="never"/>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7"/>
        <w:gridCol w:w="3480"/>
      </w:tblGrid>
      <w:tr w:rsidR="007B578F" w:rsidRPr="007B578F" w:rsidTr="008A46F3">
        <w:trPr>
          <w:trHeight w:val="467"/>
        </w:trPr>
        <w:tc>
          <w:tcPr>
            <w:tcW w:w="9396" w:type="dxa"/>
          </w:tcPr>
          <w:tbl>
            <w:tblPr>
              <w:tblStyle w:val="Tablaconcuadrcula"/>
              <w:tblpPr w:leftFromText="141" w:rightFromText="141" w:vertAnchor="text" w:tblpY="1"/>
              <w:tblOverlap w:val="never"/>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24"/>
              <w:gridCol w:w="7421"/>
            </w:tblGrid>
            <w:tr w:rsidR="007B578F" w:rsidRPr="007B578F" w:rsidTr="003B11A1">
              <w:trPr>
                <w:gridAfter w:val="1"/>
                <w:wAfter w:w="7352" w:type="dxa"/>
                <w:trHeight w:val="467"/>
              </w:trPr>
              <w:tc>
                <w:tcPr>
                  <w:tcW w:w="0" w:type="auto"/>
                </w:tcPr>
                <w:p w:rsidR="007B578F" w:rsidRPr="007B578F" w:rsidRDefault="007B578F" w:rsidP="008A46F3">
                  <w:pPr>
                    <w:rPr>
                      <w:i/>
                      <w:color w:val="A6A6A6" w:themeColor="background1" w:themeShade="A6"/>
                    </w:rPr>
                  </w:pPr>
                  <w:r w:rsidRPr="007B578F">
                    <w:t>Entidad Federativa</w:t>
                  </w:r>
                </w:p>
              </w:tc>
              <w:tc>
                <w:tcPr>
                  <w:tcW w:w="0" w:type="auto"/>
                  <w:shd w:val="clear" w:color="auto" w:fill="auto"/>
                </w:tcPr>
                <w:p w:rsidR="007B578F" w:rsidRPr="007B578F" w:rsidRDefault="007B578F" w:rsidP="008A46F3">
                  <w:pPr>
                    <w:rPr>
                      <w:i/>
                      <w:color w:val="A6A6A6" w:themeColor="background1" w:themeShade="A6"/>
                    </w:rPr>
                  </w:pPr>
                </w:p>
              </w:tc>
            </w:tr>
            <w:tr w:rsidR="007B578F" w:rsidRPr="007B578F" w:rsidTr="003B11A1">
              <w:trPr>
                <w:trHeight w:val="78"/>
              </w:trPr>
              <w:tc>
                <w:tcPr>
                  <w:tcW w:w="9781" w:type="dxa"/>
                  <w:gridSpan w:val="3"/>
                  <w:shd w:val="clear" w:color="auto" w:fill="F2F2F2" w:themeFill="background1" w:themeFillShade="F2"/>
                </w:tcPr>
                <w:p w:rsidR="007B578F" w:rsidRPr="007B578F" w:rsidRDefault="00187BC8" w:rsidP="008A46F3">
                  <w:pPr>
                    <w:rPr>
                      <w:color w:val="A6A6A6" w:themeColor="background1" w:themeShade="A6"/>
                    </w:rPr>
                  </w:pPr>
                  <w:r>
                    <w:rPr>
                      <w:color w:val="A6A6A6" w:themeColor="background1" w:themeShade="A6"/>
                    </w:rPr>
                    <w:t>7 - CHIAPAS</w:t>
                  </w:r>
                </w:p>
              </w:tc>
            </w:tr>
            <w:tr w:rsidR="007B578F" w:rsidRPr="007B578F" w:rsidTr="003B11A1">
              <w:trPr>
                <w:trHeight w:val="78"/>
              </w:trPr>
              <w:tc>
                <w:tcPr>
                  <w:tcW w:w="9781" w:type="dxa"/>
                  <w:gridSpan w:val="3"/>
                  <w:shd w:val="clear" w:color="auto" w:fill="FFFFFF" w:themeFill="background1"/>
                </w:tcPr>
                <w:p w:rsidR="007B578F" w:rsidRPr="007B578F" w:rsidRDefault="007B578F" w:rsidP="008A46F3">
                  <w:r w:rsidRPr="007B578F">
                    <w:t>Municipio</w:t>
                  </w:r>
                </w:p>
              </w:tc>
            </w:tr>
            <w:tr w:rsidR="007B578F" w:rsidRPr="007B578F" w:rsidTr="003B11A1">
              <w:trPr>
                <w:trHeight w:val="78"/>
              </w:trPr>
              <w:tc>
                <w:tcPr>
                  <w:tcW w:w="9781" w:type="dxa"/>
                  <w:gridSpan w:val="3"/>
                  <w:shd w:val="clear" w:color="auto" w:fill="F2F2F2" w:themeFill="background1" w:themeFillShade="F2"/>
                </w:tcPr>
                <w:p w:rsidR="007B578F" w:rsidRPr="007B578F" w:rsidRDefault="00185371" w:rsidP="008A46F3">
                  <w:r>
                    <w:rPr>
                      <w:color w:val="A6A6A6" w:themeColor="background1" w:themeShade="A6"/>
                    </w:rPr>
                    <w:t>101 - Tuxtla Gutiérrez</w:t>
                  </w:r>
                </w:p>
              </w:tc>
            </w:tr>
            <w:tr w:rsidR="007B578F" w:rsidRPr="007B578F" w:rsidTr="003B11A1">
              <w:trPr>
                <w:trHeight w:val="173"/>
              </w:trPr>
              <w:tc>
                <w:tcPr>
                  <w:tcW w:w="0" w:type="auto"/>
                </w:tcPr>
                <w:p w:rsidR="007B578F" w:rsidRPr="007B578F" w:rsidRDefault="007B578F" w:rsidP="008A46F3">
                  <w:pPr>
                    <w:rPr>
                      <w:i/>
                      <w:color w:val="A6A6A6" w:themeColor="background1" w:themeShade="A6"/>
                    </w:rPr>
                  </w:pPr>
                  <w:r w:rsidRPr="007B578F">
                    <w:t>Programa Evaluado</w:t>
                  </w:r>
                </w:p>
              </w:tc>
              <w:tc>
                <w:tcPr>
                  <w:tcW w:w="7583" w:type="dxa"/>
                  <w:gridSpan w:val="2"/>
                  <w:shd w:val="clear" w:color="auto" w:fill="auto"/>
                </w:tcPr>
                <w:p w:rsidR="007B578F" w:rsidRPr="007B578F" w:rsidRDefault="007B578F" w:rsidP="008A46F3">
                  <w:pPr>
                    <w:rPr>
                      <w:i/>
                      <w:color w:val="A6A6A6" w:themeColor="background1" w:themeShade="A6"/>
                    </w:rPr>
                  </w:pPr>
                </w:p>
              </w:tc>
            </w:tr>
            <w:tr w:rsidR="007B578F" w:rsidRPr="007B578F" w:rsidTr="003B11A1">
              <w:trPr>
                <w:trHeight w:val="78"/>
              </w:trPr>
              <w:tc>
                <w:tcPr>
                  <w:tcW w:w="9781" w:type="dxa"/>
                  <w:gridSpan w:val="3"/>
                  <w:shd w:val="clear" w:color="auto" w:fill="F2F2F2" w:themeFill="background1" w:themeFillShade="F2"/>
                </w:tcPr>
                <w:p w:rsidR="007B578F" w:rsidRPr="007B578F" w:rsidRDefault="00185371" w:rsidP="008A46F3">
                  <w:r>
                    <w:rPr>
                      <w:color w:val="A6A6A6" w:themeColor="background1" w:themeShade="A6"/>
                    </w:rPr>
                    <w:t>FAIS</w:t>
                  </w:r>
                </w:p>
              </w:tc>
            </w:tr>
            <w:tr w:rsidR="007B578F" w:rsidRPr="007B578F" w:rsidTr="003B11A1">
              <w:trPr>
                <w:trHeight w:val="467"/>
              </w:trPr>
              <w:tc>
                <w:tcPr>
                  <w:tcW w:w="0" w:type="auto"/>
                </w:tcPr>
                <w:p w:rsidR="007B578F" w:rsidRPr="007B578F" w:rsidRDefault="007B578F" w:rsidP="008A46F3">
                  <w:r w:rsidRPr="007B578F">
                    <w:t>Año de la Evaluación</w:t>
                  </w:r>
                </w:p>
              </w:tc>
              <w:tc>
                <w:tcPr>
                  <w:tcW w:w="7583" w:type="dxa"/>
                  <w:gridSpan w:val="2"/>
                  <w:shd w:val="clear" w:color="auto" w:fill="auto"/>
                </w:tcPr>
                <w:p w:rsidR="007B578F" w:rsidRPr="007B578F" w:rsidRDefault="007B578F" w:rsidP="008A46F3">
                  <w:pPr>
                    <w:rPr>
                      <w:i/>
                      <w:color w:val="A6A6A6" w:themeColor="background1" w:themeShade="A6"/>
                    </w:rPr>
                  </w:pPr>
                </w:p>
              </w:tc>
            </w:tr>
            <w:tr w:rsidR="007B578F" w:rsidRPr="007B578F" w:rsidTr="003B11A1">
              <w:trPr>
                <w:trHeight w:val="78"/>
              </w:trPr>
              <w:tc>
                <w:tcPr>
                  <w:tcW w:w="9781" w:type="dxa"/>
                  <w:gridSpan w:val="3"/>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2017</w:t>
                  </w:r>
                </w:p>
              </w:tc>
            </w:tr>
          </w:tbl>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252"/>
              <w:gridCol w:w="939"/>
            </w:tblGrid>
            <w:tr w:rsidR="007B578F" w:rsidRPr="007B578F" w:rsidTr="003B11A1">
              <w:trPr>
                <w:gridAfter w:val="1"/>
                <w:wAfter w:w="939" w:type="dxa"/>
                <w:trHeight w:val="459"/>
              </w:trPr>
              <w:tc>
                <w:tcPr>
                  <w:tcW w:w="4590" w:type="dxa"/>
                </w:tcPr>
                <w:p w:rsidR="007B578F" w:rsidRPr="007B578F" w:rsidRDefault="007B578F" w:rsidP="003E3F8D">
                  <w:pPr>
                    <w:framePr w:hSpace="141" w:wrap="around" w:vAnchor="text" w:hAnchor="text" w:y="1"/>
                    <w:suppressOverlap/>
                  </w:pPr>
                  <w:r w:rsidRPr="007B578F">
                    <w:t>Tipo de Evaluación</w:t>
                  </w:r>
                </w:p>
              </w:tc>
              <w:tc>
                <w:tcPr>
                  <w:tcW w:w="4252" w:type="dxa"/>
                  <w:shd w:val="clear" w:color="auto" w:fill="auto"/>
                </w:tcPr>
                <w:p w:rsidR="007B578F" w:rsidRPr="007B578F" w:rsidRDefault="00187BC8" w:rsidP="003E3F8D">
                  <w:pPr>
                    <w:framePr w:hSpace="141" w:wrap="around" w:vAnchor="text" w:hAnchor="text" w:y="1"/>
                    <w:suppressOverlap/>
                    <w:rPr>
                      <w:i/>
                      <w:color w:val="A6A6A6" w:themeColor="background1" w:themeShade="A6"/>
                    </w:rPr>
                  </w:pPr>
                  <w:r w:rsidRPr="00187BC8">
                    <w:t>Costo</w:t>
                  </w:r>
                  <w:r w:rsidR="00D00391">
                    <w:t xml:space="preserve"> ($)</w:t>
                  </w:r>
                </w:p>
              </w:tc>
            </w:tr>
            <w:tr w:rsidR="00187BC8" w:rsidRPr="007B578F" w:rsidTr="003B11A1">
              <w:trPr>
                <w:trHeight w:val="77"/>
              </w:trPr>
              <w:tc>
                <w:tcPr>
                  <w:tcW w:w="4590" w:type="dxa"/>
                  <w:shd w:val="clear" w:color="auto" w:fill="F2F2F2" w:themeFill="background1" w:themeFillShade="F2"/>
                </w:tcPr>
                <w:p w:rsidR="00187BC8" w:rsidRPr="007B578F" w:rsidRDefault="00187BC8" w:rsidP="003E3F8D">
                  <w:pPr>
                    <w:framePr w:hSpace="141" w:wrap="around" w:vAnchor="text" w:hAnchor="text" w:y="1"/>
                    <w:suppressOverlap/>
                    <w:rPr>
                      <w:color w:val="A6A6A6" w:themeColor="background1" w:themeShade="A6"/>
                    </w:rPr>
                  </w:pPr>
                  <w:r>
                    <w:rPr>
                      <w:color w:val="A6A6A6" w:themeColor="background1" w:themeShade="A6"/>
                    </w:rPr>
                    <w:t>Complementarias</w:t>
                  </w:r>
                </w:p>
              </w:tc>
              <w:tc>
                <w:tcPr>
                  <w:tcW w:w="5191" w:type="dxa"/>
                  <w:gridSpan w:val="2"/>
                  <w:shd w:val="clear" w:color="auto" w:fill="F2F2F2" w:themeFill="background1" w:themeFillShade="F2"/>
                </w:tcPr>
                <w:p w:rsidR="00187BC8" w:rsidRPr="007B578F" w:rsidRDefault="00187BC8" w:rsidP="003E3F8D">
                  <w:pPr>
                    <w:framePr w:hSpace="141" w:wrap="around" w:vAnchor="text" w:hAnchor="text" w:y="1"/>
                    <w:suppressOverlap/>
                    <w:rPr>
                      <w:color w:val="A6A6A6" w:themeColor="background1" w:themeShade="A6"/>
                    </w:rPr>
                  </w:pPr>
                  <w:r>
                    <w:rPr>
                      <w:color w:val="A6A6A6" w:themeColor="background1" w:themeShade="A6"/>
                    </w:rPr>
                    <w:t>3,219,584.00</w:t>
                  </w:r>
                </w:p>
              </w:tc>
            </w:tr>
            <w:tr w:rsidR="005D623A" w:rsidRPr="007B578F" w:rsidTr="005D623A">
              <w:trPr>
                <w:trHeight w:val="77"/>
              </w:trPr>
              <w:tc>
                <w:tcPr>
                  <w:tcW w:w="4590" w:type="dxa"/>
                  <w:shd w:val="clear" w:color="auto" w:fill="auto"/>
                </w:tcPr>
                <w:p w:rsidR="005D623A" w:rsidRDefault="005D623A" w:rsidP="003E3F8D">
                  <w:pPr>
                    <w:framePr w:hSpace="141" w:wrap="around" w:vAnchor="text" w:hAnchor="text" w:y="1"/>
                    <w:suppressOverlap/>
                    <w:rPr>
                      <w:color w:val="A6A6A6" w:themeColor="background1" w:themeShade="A6"/>
                    </w:rPr>
                  </w:pPr>
                  <w:r w:rsidRPr="005D623A">
                    <w:t>Fuente de Financiamiento</w:t>
                  </w:r>
                </w:p>
              </w:tc>
              <w:tc>
                <w:tcPr>
                  <w:tcW w:w="5191" w:type="dxa"/>
                  <w:gridSpan w:val="2"/>
                  <w:shd w:val="clear" w:color="auto" w:fill="auto"/>
                </w:tcPr>
                <w:p w:rsidR="005D623A" w:rsidRDefault="005D623A" w:rsidP="003E3F8D">
                  <w:pPr>
                    <w:framePr w:hSpace="141" w:wrap="around" w:vAnchor="text" w:hAnchor="text" w:y="1"/>
                    <w:suppressOverlap/>
                    <w:rPr>
                      <w:color w:val="A6A6A6" w:themeColor="background1" w:themeShade="A6"/>
                    </w:rPr>
                  </w:pPr>
                  <w:r w:rsidRPr="005D623A">
                    <w:t>Modalidad de Contratación</w:t>
                  </w:r>
                </w:p>
              </w:tc>
            </w:tr>
            <w:tr w:rsidR="005D623A" w:rsidRPr="007B578F" w:rsidTr="005D623A">
              <w:trPr>
                <w:trHeight w:val="77"/>
              </w:trPr>
              <w:tc>
                <w:tcPr>
                  <w:tcW w:w="4590" w:type="dxa"/>
                  <w:shd w:val="clear" w:color="auto" w:fill="F2F2F2" w:themeFill="background1" w:themeFillShade="F2"/>
                </w:tcPr>
                <w:p w:rsidR="005D623A" w:rsidRDefault="005D623A" w:rsidP="003E3F8D">
                  <w:pPr>
                    <w:framePr w:hSpace="141" w:wrap="around" w:vAnchor="text" w:hAnchor="text" w:y="1"/>
                    <w:suppressOverlap/>
                    <w:rPr>
                      <w:color w:val="A6A6A6" w:themeColor="background1" w:themeShade="A6"/>
                    </w:rPr>
                  </w:pPr>
                  <w:r>
                    <w:rPr>
                      <w:color w:val="A6A6A6" w:themeColor="background1" w:themeShade="A6"/>
                    </w:rPr>
                    <w:t>Recursos fiscales</w:t>
                  </w:r>
                </w:p>
              </w:tc>
              <w:tc>
                <w:tcPr>
                  <w:tcW w:w="5191" w:type="dxa"/>
                  <w:gridSpan w:val="2"/>
                  <w:shd w:val="clear" w:color="auto" w:fill="F2F2F2" w:themeFill="background1" w:themeFillShade="F2"/>
                </w:tcPr>
                <w:p w:rsidR="005D623A" w:rsidRDefault="005D623A" w:rsidP="003E3F8D">
                  <w:pPr>
                    <w:framePr w:hSpace="141" w:wrap="around" w:vAnchor="text" w:hAnchor="text" w:y="1"/>
                    <w:suppressOverlap/>
                    <w:rPr>
                      <w:color w:val="A6A6A6" w:themeColor="background1" w:themeShade="A6"/>
                    </w:rPr>
                  </w:pPr>
                  <w:r>
                    <w:rPr>
                      <w:color w:val="A6A6A6" w:themeColor="background1" w:themeShade="A6"/>
                    </w:rPr>
                    <w:t>Adjudicación directa</w:t>
                  </w:r>
                </w:p>
              </w:tc>
            </w:tr>
            <w:tr w:rsidR="005D623A" w:rsidRPr="007B578F" w:rsidTr="005571FA">
              <w:trPr>
                <w:trHeight w:val="77"/>
              </w:trPr>
              <w:tc>
                <w:tcPr>
                  <w:tcW w:w="9781" w:type="dxa"/>
                  <w:gridSpan w:val="3"/>
                  <w:shd w:val="clear" w:color="auto" w:fill="auto"/>
                </w:tcPr>
                <w:p w:rsidR="005D623A" w:rsidRPr="005D623A" w:rsidRDefault="005D623A" w:rsidP="003E3F8D">
                  <w:pPr>
                    <w:framePr w:hSpace="141" w:wrap="around" w:vAnchor="text" w:hAnchor="text" w:y="1"/>
                    <w:suppressOverlap/>
                  </w:pPr>
                  <w:r w:rsidRPr="005D623A">
                    <w:t>Evaluador</w:t>
                  </w:r>
                </w:p>
              </w:tc>
            </w:tr>
            <w:tr w:rsidR="005D623A" w:rsidRPr="007B578F" w:rsidTr="005D623A">
              <w:trPr>
                <w:trHeight w:val="77"/>
              </w:trPr>
              <w:tc>
                <w:tcPr>
                  <w:tcW w:w="9781" w:type="dxa"/>
                  <w:gridSpan w:val="3"/>
                  <w:shd w:val="clear" w:color="auto" w:fill="F2F2F2" w:themeFill="background1" w:themeFillShade="F2"/>
                </w:tcPr>
                <w:p w:rsidR="005D623A" w:rsidRPr="005D623A" w:rsidRDefault="005D623A" w:rsidP="003E3F8D">
                  <w:pPr>
                    <w:framePr w:hSpace="141" w:wrap="around" w:vAnchor="text" w:hAnchor="text" w:y="1"/>
                    <w:suppressOverlap/>
                  </w:pPr>
                  <w:r w:rsidRPr="005D623A">
                    <w:rPr>
                      <w:color w:val="A6A6A6" w:themeColor="background1" w:themeShade="A6"/>
                    </w:rPr>
                    <w:t>Ingenieros y Proyectistas del Sur S.A. de C.V.</w:t>
                  </w:r>
                </w:p>
              </w:tc>
            </w:tr>
          </w:tbl>
          <w:p w:rsidR="007B578F" w:rsidRPr="007B578F" w:rsidRDefault="007B578F" w:rsidP="008A46F3"/>
        </w:tc>
        <w:tc>
          <w:tcPr>
            <w:tcW w:w="4081" w:type="dxa"/>
            <w:shd w:val="clear" w:color="auto" w:fill="auto"/>
          </w:tcPr>
          <w:p w:rsidR="007B578F" w:rsidRPr="007B578F" w:rsidRDefault="007B578F" w:rsidP="008A46F3"/>
        </w:tc>
      </w:tr>
    </w:tbl>
    <w:tbl>
      <w:tblPr>
        <w:tblStyle w:val="Tablaconcuadrcula"/>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853"/>
      </w:tblGrid>
      <w:tr w:rsidR="007B578F" w:rsidRPr="007B578F" w:rsidTr="003B11A1">
        <w:trPr>
          <w:trHeight w:val="459"/>
        </w:trPr>
        <w:tc>
          <w:tcPr>
            <w:tcW w:w="4928" w:type="dxa"/>
          </w:tcPr>
          <w:p w:rsidR="007B578F" w:rsidRPr="007B578F" w:rsidRDefault="007B578F" w:rsidP="008A46F3">
            <w:r w:rsidRPr="007B578F">
              <w:t>Coordinador de la Evaluación</w:t>
            </w:r>
          </w:p>
        </w:tc>
        <w:tc>
          <w:tcPr>
            <w:tcW w:w="4853" w:type="dxa"/>
            <w:shd w:val="clear" w:color="auto" w:fill="auto"/>
          </w:tcPr>
          <w:p w:rsidR="007B578F" w:rsidRPr="007B578F" w:rsidRDefault="007B578F" w:rsidP="008A46F3">
            <w:pPr>
              <w:rPr>
                <w:i/>
                <w:color w:val="A6A6A6" w:themeColor="background1" w:themeShade="A6"/>
              </w:rPr>
            </w:pPr>
          </w:p>
        </w:tc>
      </w:tr>
      <w:tr w:rsidR="007B578F" w:rsidRPr="007B578F" w:rsidTr="003B11A1">
        <w:trPr>
          <w:trHeight w:val="77"/>
        </w:trPr>
        <w:tc>
          <w:tcPr>
            <w:tcW w:w="9781" w:type="dxa"/>
            <w:gridSpan w:val="2"/>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Secretaría de Obras Públicas</w:t>
            </w:r>
          </w:p>
        </w:tc>
      </w:tr>
      <w:tr w:rsidR="007B578F" w:rsidRPr="007B578F" w:rsidTr="003B11A1">
        <w:trPr>
          <w:trHeight w:val="459"/>
        </w:trPr>
        <w:tc>
          <w:tcPr>
            <w:tcW w:w="4928" w:type="dxa"/>
          </w:tcPr>
          <w:p w:rsidR="007B578F" w:rsidRPr="007B578F" w:rsidRDefault="007B578F" w:rsidP="008A46F3">
            <w:r w:rsidRPr="007B578F">
              <w:t>Objetivos de la Evaluación</w:t>
            </w:r>
          </w:p>
        </w:tc>
        <w:tc>
          <w:tcPr>
            <w:tcW w:w="4853" w:type="dxa"/>
            <w:shd w:val="clear" w:color="auto" w:fill="auto"/>
          </w:tcPr>
          <w:p w:rsidR="007B578F" w:rsidRPr="007B578F" w:rsidRDefault="007B578F" w:rsidP="008A46F3">
            <w:pPr>
              <w:rPr>
                <w:i/>
                <w:color w:val="A6A6A6" w:themeColor="background1" w:themeShade="A6"/>
              </w:rPr>
            </w:pPr>
          </w:p>
        </w:tc>
      </w:tr>
      <w:tr w:rsidR="007B578F" w:rsidRPr="007B578F" w:rsidTr="003B11A1">
        <w:trPr>
          <w:trHeight w:val="77"/>
        </w:trPr>
        <w:tc>
          <w:tcPr>
            <w:tcW w:w="9781" w:type="dxa"/>
            <w:gridSpan w:val="2"/>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Evaluar el desempeño y los resultados de la aplicación de los recursos del FISM, con el fin de mejorar la gestión en la entrega de bienes y servicios públicos a la población beneficiaria, optimizar el uso de los recursos y rendir cuentas a la sociedad.</w:t>
            </w:r>
          </w:p>
        </w:tc>
      </w:tr>
      <w:tr w:rsidR="007B578F" w:rsidRPr="007B578F" w:rsidTr="003B11A1">
        <w:trPr>
          <w:trHeight w:val="459"/>
        </w:trPr>
        <w:tc>
          <w:tcPr>
            <w:tcW w:w="4928" w:type="dxa"/>
          </w:tcPr>
          <w:p w:rsidR="007B578F" w:rsidRPr="007B578F" w:rsidRDefault="007B578F" w:rsidP="008A46F3">
            <w:r w:rsidRPr="007B578F">
              <w:t>Resumen Ejecutivo de la Evaluación</w:t>
            </w:r>
          </w:p>
        </w:tc>
        <w:tc>
          <w:tcPr>
            <w:tcW w:w="4853" w:type="dxa"/>
            <w:shd w:val="clear" w:color="auto" w:fill="auto"/>
          </w:tcPr>
          <w:p w:rsidR="007B578F" w:rsidRPr="007B578F" w:rsidRDefault="007B578F" w:rsidP="008A46F3">
            <w:pPr>
              <w:rPr>
                <w:i/>
                <w:color w:val="A6A6A6" w:themeColor="background1" w:themeShade="A6"/>
              </w:rPr>
            </w:pPr>
          </w:p>
        </w:tc>
      </w:tr>
      <w:tr w:rsidR="007B578F" w:rsidRPr="007B578F" w:rsidTr="003B11A1">
        <w:trPr>
          <w:trHeight w:val="77"/>
        </w:trPr>
        <w:tc>
          <w:tcPr>
            <w:tcW w:w="9781" w:type="dxa"/>
            <w:gridSpan w:val="2"/>
            <w:shd w:val="clear" w:color="auto" w:fill="F2F2F2" w:themeFill="background1" w:themeFillShade="F2"/>
          </w:tcPr>
          <w:p w:rsidR="007B578F" w:rsidRPr="007B578F" w:rsidRDefault="00185371" w:rsidP="008A46F3">
            <w:pPr>
              <w:rPr>
                <w:color w:val="A6A6A6" w:themeColor="background1" w:themeShade="A6"/>
              </w:rPr>
            </w:pPr>
            <w:r>
              <w:rPr>
                <w:color w:val="A6A6A6" w:themeColor="background1" w:themeShade="A6"/>
              </w:rPr>
              <w:t xml:space="preserve">El Fondo para la Infraestructura Social Municipal (FISM) es la fuente más importante del Ayuntamiento de Tuxtla Gutiérrez para la construcción de obra pública. El objetivo del FISM de acuerdo con la Ley de Coordinación Fiscal, sus lineamientos generales y su matriz de indica¬dores para resultados, es la construcción de infraestructura social básica para población que vive en pobreza extrema, en localidades de alto o muy alto rezago social y en las Zonas de Atención Prioritaria. En el año 2014, y en el marco de la Cruzada Nacional Contra el Hambre el FISM sufrió un rediseño institucional con el objetivo de que los gobiernos municipales prio-rizaran la inversión de acuerdo al objetivo del Fondo. El Ayuntamiento de Tuxtla Gutiérrez 2015-2018, como parte de su propuesta de gobier¬no, diseñó una estrategia para la implementación del PBR-SED, la cual fue revisada por la Auditoría Superior de la Federación (ASF) en 2017 y en la cual se señalan los avances y re-comendaciones para su adecuada implementación, incluyendo como recomendación principal la necesidad de realizar una evaluación externa a los fondos ejercidos por el Ayuntamiento. Este reporte recupera los resultados del primer proceso de evaluación externa a un fondo federal ejercido por el Ayuntamiento de Tuxtla Gutiérrez, por lo que en sí mismo representa ya un avance muy relevante en términos de transparencia y rendición de cuentas, y tiene como objetivo valorar el desempeño y los resultados de la aplicación de los recursos del FISM, con el fin de mejorar la gestión en la entrega de bienes y servicios públicos a la población benefi¬ciaria, optimizar el uso de los recursos y rendir </w:t>
            </w:r>
            <w:r>
              <w:rPr>
                <w:color w:val="A6A6A6" w:themeColor="background1" w:themeShade="A6"/>
              </w:rPr>
              <w:lastRenderedPageBreak/>
              <w:t>cuentas a la sociedad.</w:t>
            </w:r>
          </w:p>
        </w:tc>
      </w:tr>
    </w:tbl>
    <w:p w:rsidR="007B578F" w:rsidRDefault="007B578F" w:rsidP="00CF77AC">
      <w:pPr>
        <w:ind w:right="40"/>
        <w:jc w:val="center"/>
        <w:rPr>
          <w:b/>
        </w:rPr>
      </w:pPr>
    </w:p>
    <w:p w:rsidR="00BE754E" w:rsidRPr="00D00391" w:rsidRDefault="00BE754E" w:rsidP="00CF77AC">
      <w:pPr>
        <w:ind w:right="40"/>
        <w:jc w:val="center"/>
        <w:rPr>
          <w:rFonts w:ascii="Trajan Pro" w:hAnsi="Trajan Pro"/>
        </w:rPr>
      </w:pPr>
      <w:r w:rsidRPr="00D00391">
        <w:rPr>
          <w:rFonts w:ascii="Trajan Pro" w:hAnsi="Trajan Pro"/>
        </w:rPr>
        <w:t>Documentos anexos a la Evaluación</w:t>
      </w:r>
    </w:p>
    <w:p w:rsidR="00BE754E" w:rsidRDefault="00BE754E" w:rsidP="00CF77AC">
      <w:pPr>
        <w:ind w:right="40"/>
        <w:jc w:val="center"/>
      </w:pPr>
    </w:p>
    <w:tbl>
      <w:tblPr>
        <w:tblStyle w:val="Listamedia1"/>
        <w:tblW w:w="0" w:type="auto"/>
        <w:tblLook w:val="04A0" w:firstRow="1" w:lastRow="0" w:firstColumn="1" w:lastColumn="0" w:noHBand="0" w:noVBand="1"/>
      </w:tblPr>
      <w:tblGrid>
        <w:gridCol w:w="2457"/>
        <w:gridCol w:w="2457"/>
        <w:gridCol w:w="4914"/>
      </w:tblGrid>
      <w:tr w:rsidR="00BE754E" w:rsidTr="00130A5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57" w:type="dxa"/>
          </w:tcPr>
          <w:p w:rsidR="00BE754E" w:rsidRDefault="00BE754E" w:rsidP="00187BC8">
            <w:pPr>
              <w:ind w:right="40"/>
              <w:rPr>
                <w:b w:val="0"/>
              </w:rPr>
            </w:pPr>
            <w:r>
              <w:rPr>
                <w:b w:val="0"/>
              </w:rPr>
              <w:t>Tipo</w:t>
            </w:r>
          </w:p>
        </w:tc>
        <w:tc>
          <w:tcPr>
            <w:tcW w:w="2457" w:type="dxa"/>
          </w:tcPr>
          <w:p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Nombre</w:t>
            </w:r>
          </w:p>
        </w:tc>
        <w:tc>
          <w:tcPr>
            <w:tcW w:w="4914" w:type="dxa"/>
          </w:tcPr>
          <w:p w:rsidR="00BE754E" w:rsidRDefault="00BE754E" w:rsidP="00187BC8">
            <w:pPr>
              <w:ind w:right="40"/>
              <w:cnfStyle w:val="100000000000" w:firstRow="1" w:lastRow="0" w:firstColumn="0" w:lastColumn="0" w:oddVBand="0" w:evenVBand="0" w:oddHBand="0" w:evenHBand="0" w:firstRowFirstColumn="0" w:firstRowLastColumn="0" w:lastRowFirstColumn="0" w:lastRowLastColumn="0"/>
              <w:rPr>
                <w:b/>
              </w:rPr>
            </w:pPr>
            <w:r>
              <w:rPr>
                <w:b/>
              </w:rPr>
              <w:t>Descripción</w:t>
            </w:r>
          </w:p>
        </w:tc>
      </w:tr>
      <w:tr w:rsidR="00BE754E" w:rsidTr="00130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F2F2F2" w:themeFill="background1" w:themeFillShade="F2"/>
          </w:tcPr>
          <w:p w:rsidR="00BE754E" w:rsidRDefault="00BE754E" w:rsidP="00130A5F">
            <w:pPr>
              <w:ind w:right="40"/>
              <w:jc w:val="both"/>
              <w:rPr>
                <w:b w:val="0"/>
              </w:rPr>
            </w:pPr>
            <w:r>
              <w:rPr>
                <w:b w:val="0"/>
              </w:rPr>
              <w:t>Resumen ejecutivo</w:t>
            </w:r>
          </w:p>
        </w:tc>
        <w:tc>
          <w:tcPr>
            <w:tcW w:w="2457" w:type="dxa"/>
            <w:shd w:val="clear" w:color="auto" w:fill="F2F2F2" w:themeFill="background1" w:themeFillShade="F2"/>
          </w:tcPr>
          <w:p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Resumen Ejecutivo FISM.pdf</w:t>
            </w:r>
          </w:p>
        </w:tc>
        <w:tc>
          <w:tcPr>
            <w:tcW w:w="4914" w:type="dxa"/>
            <w:shd w:val="clear" w:color="auto" w:fill="F2F2F2" w:themeFill="background1" w:themeFillShade="F2"/>
          </w:tcPr>
          <w:p w:rsidR="00BE754E" w:rsidRDefault="00BE754E" w:rsidP="00BE754E">
            <w:pPr>
              <w:ind w:right="40"/>
              <w:jc w:val="both"/>
              <w:cnfStyle w:val="000000100000" w:firstRow="0" w:lastRow="0" w:firstColumn="0" w:lastColumn="0" w:oddVBand="0" w:evenVBand="0" w:oddHBand="1" w:evenHBand="0" w:firstRowFirstColumn="0" w:firstRowLastColumn="0" w:lastRowFirstColumn="0" w:lastRowLastColumn="0"/>
              <w:rPr>
                <w:b/>
              </w:rPr>
            </w:pPr>
            <w:r>
              <w:t>Archivo PDF, de tamaño 2,234 kb; que contiene el Resumen Ejecutivo.</w:t>
            </w:r>
          </w:p>
        </w:tc>
      </w:tr>
      <w:tr w:rsidR="00BE754E" w:rsidTr="00BE754E">
        <w:tc>
          <w:tcPr>
            <w:cnfStyle w:val="001000000000" w:firstRow="0" w:lastRow="0" w:firstColumn="1" w:lastColumn="0" w:oddVBand="0" w:evenVBand="0" w:oddHBand="0" w:evenHBand="0" w:firstRowFirstColumn="0" w:firstRowLastColumn="0" w:lastRowFirstColumn="0" w:lastRowLastColumn="0"/>
            <w:tcW w:w="2457" w:type="dxa"/>
          </w:tcPr>
          <w:p w:rsidR="00BE754E" w:rsidRDefault="00BE754E" w:rsidP="00BE754E">
            <w:pPr>
              <w:ind w:right="40"/>
              <w:jc w:val="both"/>
              <w:rPr>
                <w:b w:val="0"/>
              </w:rPr>
            </w:pPr>
            <w:r>
              <w:rPr>
                <w:b w:val="0"/>
              </w:rPr>
              <w:t>Evaluación integral</w:t>
            </w:r>
          </w:p>
        </w:tc>
        <w:tc>
          <w:tcPr>
            <w:tcW w:w="2457" w:type="dxa"/>
          </w:tcPr>
          <w:p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1. FISM_5-12-17.pdf</w:t>
            </w:r>
          </w:p>
        </w:tc>
        <w:tc>
          <w:tcPr>
            <w:tcW w:w="4914" w:type="dxa"/>
          </w:tcPr>
          <w:p w:rsidR="00BE754E" w:rsidRDefault="00BE754E" w:rsidP="00BE754E">
            <w:pPr>
              <w:ind w:right="40"/>
              <w:jc w:val="both"/>
              <w:cnfStyle w:val="000000000000" w:firstRow="0" w:lastRow="0" w:firstColumn="0" w:lastColumn="0" w:oddVBand="0" w:evenVBand="0" w:oddHBand="0" w:evenHBand="0" w:firstRowFirstColumn="0" w:firstRowLastColumn="0" w:lastRowFirstColumn="0" w:lastRowLastColumn="0"/>
              <w:rPr>
                <w:b/>
              </w:rPr>
            </w:pPr>
            <w:r>
              <w:t>Archivo PDF, de tamaño 3,935 kb; que contiene la evaluación.</w:t>
            </w:r>
          </w:p>
        </w:tc>
      </w:tr>
    </w:tbl>
    <w:p w:rsidR="00BE754E" w:rsidRDefault="00BE754E" w:rsidP="00130A5F">
      <w:pPr>
        <w:ind w:right="40"/>
        <w:rPr>
          <w:b/>
        </w:rPr>
      </w:pPr>
    </w:p>
    <w:sectPr w:rsidR="00BE754E" w:rsidSect="00130A5F">
      <w:pgSz w:w="12240" w:h="15840"/>
      <w:pgMar w:top="1644" w:right="1134" w:bottom="1702" w:left="1418" w:header="709"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46B" w:rsidRDefault="004F246B" w:rsidP="00343190">
      <w:r>
        <w:separator/>
      </w:r>
    </w:p>
  </w:endnote>
  <w:endnote w:type="continuationSeparator" w:id="0">
    <w:p w:rsidR="004F246B" w:rsidRDefault="004F246B" w:rsidP="00343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dobe Caslon Pro">
    <w:altName w:val="Times New Roman"/>
    <w:panose1 w:val="00000000000000000000"/>
    <w:charset w:val="00"/>
    <w:family w:val="roman"/>
    <w:notTrueType/>
    <w:pitch w:val="variable"/>
    <w:sig w:usb0="00000001" w:usb1="5000205B" w:usb2="00000000" w:usb3="00000000" w:csb0="0000009B" w:csb1="00000000"/>
  </w:font>
  <w:font w:name="Adobe Caslon Pro Bold">
    <w:altName w:val="Times New Roman"/>
    <w:panose1 w:val="00000000000000000000"/>
    <w:charset w:val="00"/>
    <w:family w:val="roman"/>
    <w:notTrueType/>
    <w:pitch w:val="variable"/>
    <w:sig w:usb0="00000001" w:usb1="5000205B" w:usb2="00000000" w:usb3="00000000" w:csb0="0000009B" w:csb1="00000000"/>
  </w:font>
  <w:font w:name="Lucida Grande">
    <w:charset w:val="00"/>
    <w:family w:val="auto"/>
    <w:pitch w:val="variable"/>
    <w:sig w:usb0="E1000AEF" w:usb1="5000A1FF" w:usb2="00000000" w:usb3="00000000" w:csb0="000001BF" w:csb1="00000000"/>
  </w:font>
  <w:font w:name="R Frutiger Roman">
    <w:altName w:val="Times New Roman"/>
    <w:charset w:val="00"/>
    <w:family w:val="auto"/>
    <w:pitch w:val="variable"/>
    <w:sig w:usb0="03000000"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jan Pro">
    <w:altName w:val="Georgia"/>
    <w:charset w:val="00"/>
    <w:family w:val="roman"/>
    <w:pitch w:val="variable"/>
    <w:sig w:usb0="00000001" w:usb1="5000204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792647"/>
      <w:docPartObj>
        <w:docPartGallery w:val="Page Numbers (Bottom of Page)"/>
        <w:docPartUnique/>
      </w:docPartObj>
    </w:sdtPr>
    <w:sdtEndPr/>
    <w:sdtContent>
      <w:p w:rsidR="005C2ECA" w:rsidRDefault="004E753C">
        <w:pPr>
          <w:pStyle w:val="Piedepgina"/>
        </w:pPr>
        <w:r>
          <w:rPr>
            <w:noProof/>
            <w:lang w:val="es-MX" w:eastAsia="es-MX"/>
          </w:rPr>
          <w:drawing>
            <wp:anchor distT="0" distB="0" distL="114300" distR="114300" simplePos="0" relativeHeight="251717632" behindDoc="1" locked="0" layoutInCell="1" allowOverlap="1">
              <wp:simplePos x="0" y="0"/>
              <wp:positionH relativeFrom="column">
                <wp:posOffset>298420</wp:posOffset>
              </wp:positionH>
              <wp:positionV relativeFrom="paragraph">
                <wp:posOffset>92607</wp:posOffset>
              </wp:positionV>
              <wp:extent cx="5850123" cy="138223"/>
              <wp:effectExtent l="19050" t="0" r="0" b="0"/>
              <wp:wrapNone/>
              <wp:docPr id="1" name="0 Imagen" descr="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stretch>
                        <a:fillRect/>
                      </a:stretch>
                    </pic:blipFill>
                    <pic:spPr>
                      <a:xfrm>
                        <a:off x="0" y="0"/>
                        <a:ext cx="5850123" cy="138223"/>
                      </a:xfrm>
                      <a:prstGeom prst="rect">
                        <a:avLst/>
                      </a:prstGeom>
                    </pic:spPr>
                  </pic:pic>
                </a:graphicData>
              </a:graphic>
            </wp:anchor>
          </w:drawing>
        </w:r>
        <w:r w:rsidR="003E3F8D">
          <w:rPr>
            <w:noProof/>
            <w:lang w:val="es-MX" w:eastAsia="es-MX"/>
          </w:rPr>
          <mc:AlternateContent>
            <mc:Choice Requires="wpg">
              <w:drawing>
                <wp:anchor distT="0" distB="0" distL="114300" distR="114300" simplePos="0" relativeHeight="251716608" behindDoc="0" locked="0" layoutInCell="1" allowOverlap="1">
                  <wp:simplePos x="0" y="0"/>
                  <wp:positionH relativeFrom="margin">
                    <wp:posOffset>6157595</wp:posOffset>
                  </wp:positionH>
                  <wp:positionV relativeFrom="page">
                    <wp:posOffset>9312910</wp:posOffset>
                  </wp:positionV>
                  <wp:extent cx="436880" cy="716915"/>
                  <wp:effectExtent l="13970" t="6985" r="6350" b="9525"/>
                  <wp:wrapNone/>
                  <wp:docPr id="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4" name="AutoShape 73"/>
                          <wps:cNvCnPr>
                            <a:cxnSpLocks noChangeShapeType="1"/>
                          </wps:cNvCnPr>
                          <wps:spPr bwMode="auto">
                            <a:xfrm flipV="1">
                              <a:off x="2111" y="15387"/>
                              <a:ext cx="0" cy="441"/>
                            </a:xfrm>
                            <a:prstGeom prst="straightConnector1">
                              <a:avLst/>
                            </a:prstGeom>
                            <a:noFill/>
                            <a:ln w="127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wps:wsp>
                          <wps:cNvPr id="5" name="Rectangle 74"/>
                          <wps:cNvSpPr>
                            <a:spLocks noChangeArrowheads="1"/>
                          </wps:cNvSpPr>
                          <wps:spPr bwMode="auto">
                            <a:xfrm>
                              <a:off x="1743" y="14699"/>
                              <a:ext cx="688" cy="688"/>
                            </a:xfrm>
                            <a:prstGeom prst="rect">
                              <a:avLst/>
                            </a:prstGeom>
                            <a:noFill/>
                            <a:ln w="127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E3F8D" w:rsidRPr="003E3F8D">
                                  <w:rPr>
                                    <w:b/>
                                    <w:noProof/>
                                    <w:color w:val="808080" w:themeColor="background1" w:themeShade="80"/>
                                    <w:sz w:val="16"/>
                                    <w:szCs w:val="16"/>
                                  </w:rPr>
                                  <w:t>1</w:t>
                                </w:r>
                                <w:r w:rsidRPr="00314CC3">
                                  <w:rPr>
                                    <w:b/>
                                    <w:color w:val="808080" w:themeColor="background1" w:themeShade="80"/>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o:spid="_x0000_s1027" style="position:absolute;margin-left:484.85pt;margin-top:733.3pt;width:34.4pt;height:56.45pt;z-index:251716608;mso-position-horizontal-relative:margin;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0rrgQMAAJMJAAAOAAAAZHJzL2Uyb0RvYy54bWzUVttu2zgQfV+g/0Dw3ZEoy5YtRCkCX4IF&#10;um3Q2zstURJRidSSdOS02H/fISkpTtouFilQtH6QSQ5nOHPmzJCXL09tg+6Y0lyKDJOLECMmcllw&#10;UWX4w/v9bIWRNlQUtJGCZfieafzy6sUfl32XskjWsimYQmBE6LTvMlwb06VBoPOatVRfyI4JEJZS&#10;tdTAVFVBoWgP1tsmiMJwGfRSFZ2SOdMaVrdeiK+c/bJkuXlTlpoZ1GQYfDPuq9z3YL/B1SVNK0W7&#10;mueDG/QZXrSUCzh0MrWlhqKj4l+ZanmupJaluchlG8iy5DlzMUA0JHwSzY2Sx87FUqV91U0wAbRP&#10;cHq22fz13a1CvMhwhJGgLaTInYqSyGLTd1UKW25U9667VT5AGL6S+ScN4uCp3M4rvxkd+r9kAfbo&#10;0UiHzalUrTUBUaOTS8H9lAJ2MiiHxXi+XK0gUTmIErJck4VPUV5DHq0WSeI5RiAl8XK9HoW7QR2U&#10;vS4hkRMGNPXHOlcH12xcQDf9gKj+MUTf1bRjLlHawjUgGo+IXgMCbgtK5h5Vt20jPKT5SQyQIiE3&#10;NRUVc7vf33cAH7Ea4P2Zip1oyMe3IUZlw7uPVvEM7IgQ4mFbzFeJh23EfIA7jv1RI2I07ZQ2N0y2&#10;yA4yrI2ivKrNRgoBhSWVP4HevdLG+vigYA8Wcs+bBtZp2gjUgz9REobOJy0bXlipFbpSZ5tGoTsK&#10;RXqovNXm2AJ9/NoihJ/3GZYtEdxWtwSnThacD4+MQwGJwvlQM1rshrGhvPFj0G6E9QKwgCiGka/c&#10;L+twvVvtVvEsjpa7WRxut7Pr/SaeLfckWWzn281mS/6xAZE4rXlRMGFjGrsIif8fp4Z+5ut/6iMT&#10;esFj6y5EcHb8d047dlhCeGIfZHF/q0bWAM1/Et8XI9/fAjuAxQ1DSWzTNpB3bCHa94+J7NdKyd7m&#10;B6rwEdu9wn+z3aZsaCjfag0jx6fGYAcWmu+yXIHzjqW/Mq9bbuDabHib4ZUtjqE6fjOSPypVrarD&#10;1AX27jck6mzbM6rBnA4nd8E5alky+fpASvrXALxeYFBL9RmjHl4C0Oj+PlLFMGr+FEDJNYlj+3Rw&#10;k3iRRDBR55LDuYSKHExlODcKIz/ZGP/gOHbKts+xMwtp74WSu9754Bdw005c2bpLC25+x9fhlWKf&#10;Fudzt//hLXX1LwAAAP//AwBQSwMEFAAGAAgAAAAhAMBqPTHkAAAADgEAAA8AAABkcnMvZG93bnJl&#10;di54bWxMj8FOwzAMhu9IvENkJG4sLaPZWppO0wScpklsSIib13httSapmqzt3p7sBDdb/6ffn/PV&#10;pFs2UO8aayTEswgYmdKqxlQSvg7vT0tgzqNR2FpDEq7kYFXc3+WYKTuaTxr2vmKhxLgMJdTedxnn&#10;rqxJo5vZjkzITrbX6MPaV1z1OIZy3fLnKBJcY2PChRo72tRUnvcXLeFjxHE9j9+G7fm0uf4ckt33&#10;NiYpHx+m9SswT5P/g+GmH9ShCE5HezHKsVZCKtJFQEPwIoQAdkOi+TIBdgxTskgT4EXO/79R/AIA&#10;AP//AwBQSwECLQAUAAYACAAAACEAtoM4kv4AAADhAQAAEwAAAAAAAAAAAAAAAAAAAAAAW0NvbnRl&#10;bnRfVHlwZXNdLnhtbFBLAQItABQABgAIAAAAIQA4/SH/1gAAAJQBAAALAAAAAAAAAAAAAAAAAC8B&#10;AABfcmVscy8ucmVsc1BLAQItABQABgAIAAAAIQB9h0rrgQMAAJMJAAAOAAAAAAAAAAAAAAAAAC4C&#10;AABkcnMvZTJvRG9jLnhtbFBLAQItABQABgAIAAAAIQDAaj0x5AAAAA4BAAAPAAAAAAAAAAAAAAAA&#10;ANsFAABkcnMvZG93bnJldi54bWxQSwUGAAAAAAQABADzAAAA7AYAAAAA&#10;">
                  <v:shapetype id="_x0000_t32" coordsize="21600,21600" o:spt="32" o:oned="t" path="m,l21600,21600e" filled="f">
                    <v:path arrowok="t" fillok="f" o:connecttype="none"/>
                    <o:lock v:ext="edit" shapetype="t"/>
                  </v:shapetype>
                  <v:shape id="AutoShape 73" o:spid="_x0000_s1028" type="#_x0000_t32" style="position:absolute;left:2111;top:15387;width:0;height:4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r1Vb8AAADaAAAADwAAAGRycy9kb3ducmV2LnhtbESPzarCMBSE94LvEI7gTlNF5FKNIoI/&#10;GxfXK64PzTGtNie1ibW+/Y0guBxm5htmvmxtKRqqfeFYwWiYgCDOnC7YKDj9bQY/IHxA1lg6JgUv&#10;8rBcdDtzTLV78i81x2BEhLBPUUEeQpVK6bOcLPqhq4ijd3G1xRBlbaSu8RnhtpTjJJlKiwXHhRwr&#10;WueU3Y4Pq+C6JXu/Gt7jYae3TWmcOd8mSvV77WoGIlAbvuFPe68VTOB9Jd4Aufg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1r1Vb8AAADaAAAADwAAAAAAAAAAAAAAAACh&#10;AgAAZHJzL2Rvd25yZXYueG1sUEsFBgAAAAAEAAQA+QAAAI0DAAAAAA==&#10;" strokecolor="#7f7f7f [1612]" strokeweight="1pt"/>
                  <v:rect id="Rectangle 74" o:spid="_x0000_s1029" style="position:absolute;left:1743;top:14699;width:688;height:6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O7vsEA&#10;AADaAAAADwAAAGRycy9kb3ducmV2LnhtbESPQYvCMBSE7wv+h/AEb2uqoCzVKMuioKKHrR48Ppu3&#10;bdnmpSTR1n9vBMHjMDPfMPNlZ2pxI+crywpGwwQEcW51xYWC03H9+QXCB2SNtWVScCcPy0XvY46p&#10;ti3/0i0LhYgQ9ikqKENoUil9XpJBP7QNcfT+rDMYonSF1A7bCDe1HCfJVBqsOC6U2NBPSfl/djUK&#10;8qnTe7fTh/HlqFetO5+2W14pNeh33zMQgbrwDr/aG61gAs8r8Qb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Du77BAAAA2gAAAA8AAAAAAAAAAAAAAAAAmAIAAGRycy9kb3du&#10;cmV2LnhtbFBLBQYAAAAABAAEAPUAAACGAwAAAAA=&#10;" filled="f" strokecolor="#7f7f7f [1612]" strokeweight="1pt">
                    <v:textbox>
                      <w:txbxContent>
                        <w:p w:rsidR="00444295" w:rsidRPr="00314CC3" w:rsidRDefault="00076B5D">
                          <w:pPr>
                            <w:pStyle w:val="Piedepgina"/>
                            <w:jc w:val="center"/>
                            <w:rPr>
                              <w:b/>
                              <w:color w:val="808080" w:themeColor="background1" w:themeShade="80"/>
                              <w:sz w:val="16"/>
                              <w:szCs w:val="16"/>
                            </w:rPr>
                          </w:pPr>
                          <w:r w:rsidRPr="00314CC3">
                            <w:rPr>
                              <w:b/>
                              <w:color w:val="808080" w:themeColor="background1" w:themeShade="80"/>
                            </w:rPr>
                            <w:fldChar w:fldCharType="begin"/>
                          </w:r>
                          <w:r w:rsidR="00444295" w:rsidRPr="00314CC3">
                            <w:rPr>
                              <w:b/>
                              <w:color w:val="808080" w:themeColor="background1" w:themeShade="80"/>
                            </w:rPr>
                            <w:instrText xml:space="preserve"> PAGE    \* MERGEFORMAT </w:instrText>
                          </w:r>
                          <w:r w:rsidRPr="00314CC3">
                            <w:rPr>
                              <w:b/>
                              <w:color w:val="808080" w:themeColor="background1" w:themeShade="80"/>
                            </w:rPr>
                            <w:fldChar w:fldCharType="separate"/>
                          </w:r>
                          <w:r w:rsidR="003E3F8D" w:rsidRPr="003E3F8D">
                            <w:rPr>
                              <w:b/>
                              <w:noProof/>
                              <w:color w:val="808080" w:themeColor="background1" w:themeShade="80"/>
                              <w:sz w:val="16"/>
                              <w:szCs w:val="16"/>
                            </w:rPr>
                            <w:t>1</w:t>
                          </w:r>
                          <w:r w:rsidRPr="00314CC3">
                            <w:rPr>
                              <w:b/>
                              <w:color w:val="808080" w:themeColor="background1" w:themeShade="80"/>
                            </w:rPr>
                            <w:fldChar w:fldCharType="end"/>
                          </w:r>
                        </w:p>
                      </w:txbxContent>
                    </v:textbox>
                  </v:rect>
                  <w10:wrap anchorx="margin" anchory="page"/>
                </v:group>
              </w:pict>
            </mc:Fallback>
          </mc:AlternateContent>
        </w:r>
        <w:r w:rsidR="00314CC3">
          <w:rPr>
            <w:noProof/>
            <w:lang w:val="es-MX" w:eastAsia="es-MX"/>
          </w:rPr>
          <w:drawing>
            <wp:anchor distT="0" distB="0" distL="114300" distR="114300" simplePos="0" relativeHeight="251718656" behindDoc="1" locked="0" layoutInCell="1" allowOverlap="1">
              <wp:simplePos x="0" y="0"/>
              <wp:positionH relativeFrom="column">
                <wp:posOffset>72390</wp:posOffset>
              </wp:positionH>
              <wp:positionV relativeFrom="paragraph">
                <wp:posOffset>-73908</wp:posOffset>
              </wp:positionV>
              <wp:extent cx="1086181" cy="556591"/>
              <wp:effectExtent l="19050" t="0" r="0" b="0"/>
              <wp:wrapNone/>
              <wp:docPr id="3" name="2 Imagen" descr="LogoSED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ED - copia.jpg"/>
                      <pic:cNvPicPr/>
                    </pic:nvPicPr>
                    <pic:blipFill>
                      <a:blip r:embed="rId2"/>
                      <a:stretch>
                        <a:fillRect/>
                      </a:stretch>
                    </pic:blipFill>
                    <pic:spPr>
                      <a:xfrm>
                        <a:off x="0" y="0"/>
                        <a:ext cx="1086181" cy="556591"/>
                      </a:xfrm>
                      <a:prstGeom prst="rect">
                        <a:avLst/>
                      </a:prstGeom>
                    </pic:spPr>
                  </pic:pic>
                </a:graphicData>
              </a:graphic>
            </wp:anchor>
          </w:drawing>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46B" w:rsidRDefault="004F246B" w:rsidP="00343190">
      <w:r>
        <w:separator/>
      </w:r>
    </w:p>
  </w:footnote>
  <w:footnote w:type="continuationSeparator" w:id="0">
    <w:p w:rsidR="004F246B" w:rsidRDefault="004F246B" w:rsidP="00343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8" w:rsidRDefault="004F246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2" o:spid="_x0000_s2104" type="#_x0000_t75" style="position:absolute;margin-left:0;margin-top:0;width:484.15pt;height:70.6pt;z-index:-251606016;mso-position-horizontal:center;mso-position-horizontal-relative:margin;mso-position-vertical:center;mso-position-vertical-relative:margin" o:allowincell="f">
          <v:imagedata r:id="rId1" o:title="LogoSEDLargo_gr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7EA" w:rsidRDefault="00185371">
    <w:pPr>
      <w:pStyle w:val="Encabezado"/>
    </w:pPr>
    <w:r>
      <w:rPr>
        <w:noProof/>
        <w:lang w:val="es-MX" w:eastAsia="es-MX"/>
      </w:rPr>
      <w:drawing>
        <wp:anchor distT="0" distB="0" distL="114300" distR="114300" simplePos="0" relativeHeight="251683840" behindDoc="0" locked="0" layoutInCell="1" allowOverlap="1">
          <wp:simplePos x="0" y="0"/>
          <wp:positionH relativeFrom="column">
            <wp:posOffset>-240030</wp:posOffset>
          </wp:positionH>
          <wp:positionV relativeFrom="paragraph">
            <wp:posOffset>-291465</wp:posOffset>
          </wp:positionV>
          <wp:extent cx="2445385" cy="71501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CP_horizontal_ALTA_p_oficio.jpg"/>
                  <pic:cNvPicPr/>
                </pic:nvPicPr>
                <pic:blipFill>
                  <a:blip r:embed="rId1">
                    <a:extLst>
                      <a:ext uri="{28A0092B-C50C-407E-A947-70E740481C1C}">
                        <a14:useLocalDpi xmlns:a14="http://schemas.microsoft.com/office/drawing/2010/main" val="0"/>
                      </a:ext>
                    </a:extLst>
                  </a:blip>
                  <a:stretch>
                    <a:fillRect/>
                  </a:stretch>
                </pic:blipFill>
                <pic:spPr>
                  <a:xfrm>
                    <a:off x="0" y="0"/>
                    <a:ext cx="2445385" cy="715010"/>
                  </a:xfrm>
                  <a:prstGeom prst="rect">
                    <a:avLst/>
                  </a:prstGeom>
                </pic:spPr>
              </pic:pic>
            </a:graphicData>
          </a:graphic>
        </wp:anchor>
      </w:drawing>
    </w:r>
    <w:r w:rsidR="003E3F8D">
      <w:rPr>
        <w:noProof/>
        <w:lang w:val="es-MX" w:eastAsia="es-MX"/>
      </w:rPr>
      <mc:AlternateContent>
        <mc:Choice Requires="wps">
          <w:drawing>
            <wp:anchor distT="0" distB="0" distL="114300" distR="114300" simplePos="0" relativeHeight="251682816" behindDoc="0" locked="0" layoutInCell="1" allowOverlap="1">
              <wp:simplePos x="0" y="0"/>
              <wp:positionH relativeFrom="column">
                <wp:posOffset>4361180</wp:posOffset>
              </wp:positionH>
              <wp:positionV relativeFrom="paragraph">
                <wp:posOffset>36830</wp:posOffset>
              </wp:positionV>
              <wp:extent cx="2286000" cy="228600"/>
              <wp:effectExtent l="0" t="0" r="0" b="0"/>
              <wp:wrapNone/>
              <wp:docPr id="6"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0" cy="2286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rsidR="005E47EA" w:rsidRDefault="005E47EA">
                          <w:pPr>
                            <w:rPr>
                              <w:rFonts w:ascii="Adobe Caslon Pro Bold" w:hAnsi="Adobe Caslon Pro Bold" w:cs="Calibri"/>
                              <w:b/>
                              <w:bCs/>
                              <w:color w:val="807F83"/>
                              <w:sz w:val="16"/>
                              <w:szCs w:val="16"/>
                              <w:lang w:val="es-ES"/>
                            </w:rPr>
                          </w:pPr>
                        </w:p>
                        <w:p w:rsidR="005E47EA" w:rsidRDefault="005E47EA">
                          <w:pPr>
                            <w:rPr>
                              <w:rFonts w:ascii="Adobe Caslon Pro Bold" w:hAnsi="Adobe Caslon Pro Bold" w:cs="Calibri"/>
                              <w:b/>
                              <w:bCs/>
                              <w:color w:val="807F83"/>
                              <w:sz w:val="16"/>
                              <w:szCs w:val="16"/>
                              <w:lang w:val="es-ES"/>
                            </w:rPr>
                          </w:pPr>
                        </w:p>
                        <w:p w:rsidR="005E47EA" w:rsidRPr="00F455F8" w:rsidRDefault="005E47EA">
                          <w:pPr>
                            <w:rPr>
                              <w:rFonts w:ascii="Adobe Caslon Pro Bold" w:hAnsi="Adobe Caslon Pro Bold"/>
                              <w:color w:val="807F83"/>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343.4pt;margin-top:2.9pt;width:180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ltQIAAMMFAAAOAAAAZHJzL2Uyb0RvYy54bWysVN1P2zAQf5+0/8Hye0nSlQIRKQpFnSZV&#10;gAYTz65j04jE59lukw7tf9/ZSdqO7YVpL8n57nffH5dXbV2RrTC2BJXR5CSmRCgORameM/rtcTE6&#10;p8Q6pgpWgRIZ3QlLr2YfP1w2OhVjWENVCEPQiLJpozO6dk6nUWT5WtTMnoAWCoUSTM0cPs1zVBjW&#10;oPW6isZxPI0aMIU2wIW1yL3phHQW7EspuLuT0gpHqoxibC58Tfiu/DeaXbL02TC9LnkfBvuHKGpW&#10;KnS6N3XDHCMbU/5hqi65AQvSnXCoI5Cy5CLkgNkk8ZtsHtZMi5ALFsfqfZns/zPLb7f3hpRFRqeU&#10;KFZji+YbVhgghSBOtA7IJ1+kRtsUsQ8a0a69hhabHRK2egn8xSIkOsJ0ChbRviitNLX/Y7oEFbEP&#10;u33t0QXhyByPz6dxjCKOsu7h/UYHbW2s+yygJp7IqMHehgjYdmldBx0g3pmCRVlVyGdppX5joM2O&#10;I8KAdNosxUiQ9EgfU2je6/z0bJyfnV6MpvlpMpok8fkoz+Px6GaRx3k8WcwvJtc/+zgH/VCHLnVf&#10;Eet2leii+CokljpUwDPCkIt5ZciW4XgyzoVySW+tUoj2KIlZvEexx4c8Qn7vUe4qMngG5fbKdanA&#10;dB33u3kIu3gZQpYdvp+EPm9fAteuWmyEJ1dQ7HCEDHSbaDVflNjOJbPunhlcPZwAPCfuDj+ygiaj&#10;0FOUrMH8+Bvf43EjUEpJg6ucUft9w4ygpPqicFcuksnE7354TLCj+DDHktWxRG3qOWA7EjxcmgfS&#10;4101kNJA/YRXJ/deUcQUR98ZdQM5d92BwavFRZ4HEG67Zm6pHjQfNscP62P7xIzuJ9qv2y0MS8/S&#10;N4PdYX1fFeQbB7IMU3+oal94vBRhb/qr5k/R8TugDrd39gsAAP//AwBQSwMEFAAGAAgAAAAhANyt&#10;gLjcAAAACQEAAA8AAABkcnMvZG93bnJldi54bWxMj0FLxDAQhe+C/yGM4M1NV9ZSaqeLCIsiXqz7&#10;A7JNbEqbSWiStvrrTU96Gt684b1vquNqRjaryfeWEPa7DJii1sqeOoTz5+muAOaDIClGSwrhW3k4&#10;1tdXlSilXehDzU3oWAohXwoEHYIrOfetVkb4nXWKkvdlJyNCklPH5SSWFG5Gfp9lOTeip9SghVPP&#10;WrVDEw3CKb68mvmHR/fWtAtpN8Tz+4B4e7M+PQILag1/x7DhJ3SoE9PFRpKejQh5kSf0gPCQxuZn&#10;h21xQTjsC+B1xf9/UP8CAAD//wMAUEsBAi0AFAAGAAgAAAAhALaDOJL+AAAA4QEAABMAAAAAAAAA&#10;AAAAAAAAAAAAAFtDb250ZW50X1R5cGVzXS54bWxQSwECLQAUAAYACAAAACEAOP0h/9YAAACUAQAA&#10;CwAAAAAAAAAAAAAAAAAvAQAAX3JlbHMvLnJlbHNQSwECLQAUAAYACAAAACEASKuf5bUCAADDBQAA&#10;DgAAAAAAAAAAAAAAAAAuAgAAZHJzL2Uyb0RvYy54bWxQSwECLQAUAAYACAAAACEA3K2AuNwAAAAJ&#10;AQAADwAAAAAAAAAAAAAAAAAPBQAAZHJzL2Rvd25yZXYueG1sUEsFBgAAAAAEAAQA8wAAABgGAAAA&#10;AA==&#10;" filled="f" stroked="f">
              <v:path arrowok="t"/>
              <v:textbox>
                <w:txbxContent>
                  <w:p w:rsidR="005E47EA" w:rsidRDefault="005E47EA">
                    <w:pPr>
                      <w:rPr>
                        <w:rFonts w:ascii="Adobe Caslon Pro Bold" w:hAnsi="Adobe Caslon Pro Bold" w:cs="Calibri"/>
                        <w:b/>
                        <w:bCs/>
                        <w:color w:val="807F83"/>
                        <w:sz w:val="16"/>
                        <w:szCs w:val="16"/>
                        <w:lang w:val="es-ES"/>
                      </w:rPr>
                    </w:pPr>
                    <w:r>
                      <w:rPr>
                        <w:rFonts w:ascii="Adobe Caslon Pro Bold" w:hAnsi="Adobe Caslon Pro Bold" w:cs="Calibri"/>
                        <w:b/>
                        <w:bCs/>
                        <w:color w:val="807F83"/>
                        <w:sz w:val="16"/>
                        <w:szCs w:val="16"/>
                        <w:lang w:val="es-ES"/>
                      </w:rPr>
                      <w:t>Sistema de Evaluación del Desempeño</w:t>
                    </w:r>
                  </w:p>
                  <w:p w:rsidR="005E47EA" w:rsidRDefault="005E47EA">
                    <w:pPr>
                      <w:rPr>
                        <w:rFonts w:ascii="Adobe Caslon Pro Bold" w:hAnsi="Adobe Caslon Pro Bold" w:cs="Calibri"/>
                        <w:b/>
                        <w:bCs/>
                        <w:color w:val="807F83"/>
                        <w:sz w:val="16"/>
                        <w:szCs w:val="16"/>
                        <w:lang w:val="es-ES"/>
                      </w:rPr>
                    </w:pPr>
                  </w:p>
                  <w:p w:rsidR="005E47EA" w:rsidRDefault="005E47EA">
                    <w:pPr>
                      <w:rPr>
                        <w:rFonts w:ascii="Adobe Caslon Pro Bold" w:hAnsi="Adobe Caslon Pro Bold" w:cs="Calibri"/>
                        <w:b/>
                        <w:bCs/>
                        <w:color w:val="807F83"/>
                        <w:sz w:val="16"/>
                        <w:szCs w:val="16"/>
                        <w:lang w:val="es-ES"/>
                      </w:rPr>
                    </w:pPr>
                  </w:p>
                  <w:p w:rsidR="005E47EA" w:rsidRPr="00F455F8" w:rsidRDefault="005E47EA">
                    <w:pPr>
                      <w:rPr>
                        <w:rFonts w:ascii="Adobe Caslon Pro Bold" w:hAnsi="Adobe Caslon Pro Bold"/>
                        <w:color w:val="807F83"/>
                        <w:sz w:val="16"/>
                        <w:szCs w:val="16"/>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4868" w:rsidRDefault="004F246B">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187611" o:spid="_x0000_s2103" type="#_x0000_t75" style="position:absolute;margin-left:0;margin-top:0;width:484.15pt;height:70.6pt;z-index:-251607040;mso-position-horizontal:center;mso-position-horizontal-relative:margin;mso-position-vertical:center;mso-position-vertical-relative:margin" o:allowincell="f">
          <v:imagedata r:id="rId1" o:title="LogoSEDLargo_gr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F6868"/>
    <w:multiLevelType w:val="hybridMultilevel"/>
    <w:tmpl w:val="43D234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mirrorMargins/>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90"/>
    <w:rsid w:val="00024215"/>
    <w:rsid w:val="00025468"/>
    <w:rsid w:val="00034208"/>
    <w:rsid w:val="00041326"/>
    <w:rsid w:val="00066B8E"/>
    <w:rsid w:val="00075CEF"/>
    <w:rsid w:val="00076B5D"/>
    <w:rsid w:val="000A5D28"/>
    <w:rsid w:val="000B6EAB"/>
    <w:rsid w:val="000C34F9"/>
    <w:rsid w:val="000C6F5A"/>
    <w:rsid w:val="000F6929"/>
    <w:rsid w:val="00121513"/>
    <w:rsid w:val="00130A5F"/>
    <w:rsid w:val="001469C6"/>
    <w:rsid w:val="0015047A"/>
    <w:rsid w:val="00152004"/>
    <w:rsid w:val="00185371"/>
    <w:rsid w:val="00187BC8"/>
    <w:rsid w:val="001C2D3D"/>
    <w:rsid w:val="001E09AD"/>
    <w:rsid w:val="00224FA5"/>
    <w:rsid w:val="00225C6C"/>
    <w:rsid w:val="002A7FF3"/>
    <w:rsid w:val="002C081D"/>
    <w:rsid w:val="00301B51"/>
    <w:rsid w:val="00306F98"/>
    <w:rsid w:val="00311F8C"/>
    <w:rsid w:val="00314CC3"/>
    <w:rsid w:val="00343190"/>
    <w:rsid w:val="0037478C"/>
    <w:rsid w:val="003865E6"/>
    <w:rsid w:val="003A162E"/>
    <w:rsid w:val="003A18F5"/>
    <w:rsid w:val="003B11A1"/>
    <w:rsid w:val="003B14DE"/>
    <w:rsid w:val="003D267B"/>
    <w:rsid w:val="003E3F8D"/>
    <w:rsid w:val="003F06D9"/>
    <w:rsid w:val="00444295"/>
    <w:rsid w:val="00461439"/>
    <w:rsid w:val="004B00D3"/>
    <w:rsid w:val="004E1BDA"/>
    <w:rsid w:val="004E753C"/>
    <w:rsid w:val="004F246B"/>
    <w:rsid w:val="005072D2"/>
    <w:rsid w:val="005261CD"/>
    <w:rsid w:val="00533351"/>
    <w:rsid w:val="00537B4E"/>
    <w:rsid w:val="0058680D"/>
    <w:rsid w:val="005C2ECA"/>
    <w:rsid w:val="005C6CFE"/>
    <w:rsid w:val="005D3A5D"/>
    <w:rsid w:val="005D623A"/>
    <w:rsid w:val="005D66D5"/>
    <w:rsid w:val="005D691C"/>
    <w:rsid w:val="005E47EA"/>
    <w:rsid w:val="006035EE"/>
    <w:rsid w:val="00611F6E"/>
    <w:rsid w:val="00612B94"/>
    <w:rsid w:val="00691ABD"/>
    <w:rsid w:val="006B1834"/>
    <w:rsid w:val="00715191"/>
    <w:rsid w:val="00766D64"/>
    <w:rsid w:val="0078555E"/>
    <w:rsid w:val="007B578F"/>
    <w:rsid w:val="007C7DB7"/>
    <w:rsid w:val="007D66F0"/>
    <w:rsid w:val="008454C8"/>
    <w:rsid w:val="008605F7"/>
    <w:rsid w:val="008629DF"/>
    <w:rsid w:val="008A3D59"/>
    <w:rsid w:val="008D17E9"/>
    <w:rsid w:val="008E6F24"/>
    <w:rsid w:val="008F0134"/>
    <w:rsid w:val="008F3564"/>
    <w:rsid w:val="00924EAE"/>
    <w:rsid w:val="009307B6"/>
    <w:rsid w:val="009B3846"/>
    <w:rsid w:val="009C3ADC"/>
    <w:rsid w:val="009D09C4"/>
    <w:rsid w:val="009E7B30"/>
    <w:rsid w:val="00A01543"/>
    <w:rsid w:val="00A129C2"/>
    <w:rsid w:val="00A247E2"/>
    <w:rsid w:val="00A6427E"/>
    <w:rsid w:val="00AB7B4E"/>
    <w:rsid w:val="00AC4E79"/>
    <w:rsid w:val="00AE78A0"/>
    <w:rsid w:val="00B1389D"/>
    <w:rsid w:val="00B9475C"/>
    <w:rsid w:val="00BC2807"/>
    <w:rsid w:val="00BE754E"/>
    <w:rsid w:val="00C07FB7"/>
    <w:rsid w:val="00C70452"/>
    <w:rsid w:val="00C92386"/>
    <w:rsid w:val="00CA7532"/>
    <w:rsid w:val="00CB6BD4"/>
    <w:rsid w:val="00CD09C5"/>
    <w:rsid w:val="00CD122F"/>
    <w:rsid w:val="00CF632E"/>
    <w:rsid w:val="00CF77AC"/>
    <w:rsid w:val="00D00391"/>
    <w:rsid w:val="00D1478C"/>
    <w:rsid w:val="00D36985"/>
    <w:rsid w:val="00D67C46"/>
    <w:rsid w:val="00D76841"/>
    <w:rsid w:val="00D8152C"/>
    <w:rsid w:val="00DA2D0F"/>
    <w:rsid w:val="00DA6DB4"/>
    <w:rsid w:val="00DB47CF"/>
    <w:rsid w:val="00DC69F8"/>
    <w:rsid w:val="00DD0E6C"/>
    <w:rsid w:val="00E210E3"/>
    <w:rsid w:val="00E31AC1"/>
    <w:rsid w:val="00E44D4D"/>
    <w:rsid w:val="00E77463"/>
    <w:rsid w:val="00E857AF"/>
    <w:rsid w:val="00EA0106"/>
    <w:rsid w:val="00EB40E2"/>
    <w:rsid w:val="00EF67F2"/>
    <w:rsid w:val="00F22ED0"/>
    <w:rsid w:val="00F455F8"/>
    <w:rsid w:val="00F53224"/>
    <w:rsid w:val="00F56D66"/>
    <w:rsid w:val="00F602B9"/>
    <w:rsid w:val="00F6353C"/>
    <w:rsid w:val="00F674C4"/>
    <w:rsid w:val="00FB4868"/>
    <w:rsid w:val="00FB6961"/>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2B9"/>
    <w:rPr>
      <w:rFonts w:ascii="Adobe Caslon Pro" w:hAnsi="Adobe Caslon Pro"/>
    </w:rPr>
  </w:style>
  <w:style w:type="paragraph" w:styleId="Ttulo1">
    <w:name w:val="heading 1"/>
    <w:basedOn w:val="Normal"/>
    <w:next w:val="Normal"/>
    <w:link w:val="Ttulo1Car"/>
    <w:uiPriority w:val="9"/>
    <w:qFormat/>
    <w:rsid w:val="00EB40E2"/>
    <w:pPr>
      <w:keepNext/>
      <w:keepLines/>
      <w:spacing w:before="480"/>
      <w:outlineLvl w:val="0"/>
    </w:pPr>
    <w:rPr>
      <w:rFonts w:ascii="Adobe Caslon Pro Bold" w:eastAsiaTheme="majorEastAsia" w:hAnsi="Adobe Caslon Pro Bold" w:cstheme="majorBidi"/>
      <w:b/>
      <w:bCs/>
      <w:color w:val="345A8A" w:themeColor="accent1" w:themeShade="B5"/>
      <w:sz w:val="28"/>
      <w:szCs w:val="32"/>
    </w:rPr>
  </w:style>
  <w:style w:type="paragraph" w:styleId="Ttulo2">
    <w:name w:val="heading 2"/>
    <w:basedOn w:val="Normal"/>
    <w:next w:val="Normal"/>
    <w:link w:val="Ttulo2Car"/>
    <w:uiPriority w:val="9"/>
    <w:unhideWhenUsed/>
    <w:qFormat/>
    <w:rsid w:val="00CF77AC"/>
    <w:pPr>
      <w:keepNext/>
      <w:keepLines/>
      <w:pBdr>
        <w:bottom w:val="single" w:sz="2" w:space="1" w:color="A6A6A6" w:themeColor="background1" w:themeShade="A6"/>
      </w:pBdr>
      <w:spacing w:before="200" w:after="120"/>
      <w:outlineLvl w:val="1"/>
    </w:pPr>
    <w:rPr>
      <w:rFonts w:ascii="Adobe Caslon Pro Bold" w:eastAsiaTheme="majorEastAsia" w:hAnsi="Adobe Caslon Pro Bold" w:cstheme="majorBidi"/>
      <w:b/>
      <w:bCs/>
      <w:color w:val="808080" w:themeColor="background1" w:themeShade="80"/>
      <w:sz w:val="22"/>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190"/>
    <w:pPr>
      <w:tabs>
        <w:tab w:val="center" w:pos="4252"/>
        <w:tab w:val="right" w:pos="8504"/>
      </w:tabs>
    </w:pPr>
  </w:style>
  <w:style w:type="character" w:customStyle="1" w:styleId="EncabezadoCar">
    <w:name w:val="Encabezado Car"/>
    <w:basedOn w:val="Fuentedeprrafopredeter"/>
    <w:link w:val="Encabezado"/>
    <w:uiPriority w:val="99"/>
    <w:rsid w:val="00343190"/>
  </w:style>
  <w:style w:type="paragraph" w:styleId="Piedepgina">
    <w:name w:val="footer"/>
    <w:basedOn w:val="Normal"/>
    <w:link w:val="PiedepginaCar"/>
    <w:uiPriority w:val="99"/>
    <w:unhideWhenUsed/>
    <w:rsid w:val="00343190"/>
    <w:pPr>
      <w:tabs>
        <w:tab w:val="center" w:pos="4252"/>
        <w:tab w:val="right" w:pos="8504"/>
      </w:tabs>
    </w:pPr>
  </w:style>
  <w:style w:type="character" w:customStyle="1" w:styleId="PiedepginaCar">
    <w:name w:val="Pie de página Car"/>
    <w:basedOn w:val="Fuentedeprrafopredeter"/>
    <w:link w:val="Piedepgina"/>
    <w:uiPriority w:val="99"/>
    <w:rsid w:val="00343190"/>
  </w:style>
  <w:style w:type="paragraph" w:styleId="Textodeglobo">
    <w:name w:val="Balloon Text"/>
    <w:basedOn w:val="Normal"/>
    <w:link w:val="TextodegloboCar"/>
    <w:uiPriority w:val="99"/>
    <w:semiHidden/>
    <w:unhideWhenUsed/>
    <w:rsid w:val="0034319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190"/>
    <w:rPr>
      <w:rFonts w:ascii="Lucida Grande" w:hAnsi="Lucida Grande" w:cs="Lucida Grande"/>
      <w:sz w:val="18"/>
      <w:szCs w:val="18"/>
    </w:rPr>
  </w:style>
  <w:style w:type="character" w:styleId="Hipervnculo">
    <w:name w:val="Hyperlink"/>
    <w:basedOn w:val="Fuentedeprrafopredeter"/>
    <w:uiPriority w:val="99"/>
    <w:unhideWhenUsed/>
    <w:rsid w:val="009B3846"/>
    <w:rPr>
      <w:color w:val="0000FF" w:themeColor="hyperlink"/>
      <w:u w:val="single"/>
    </w:rPr>
  </w:style>
  <w:style w:type="character" w:customStyle="1" w:styleId="Ttulo1Car">
    <w:name w:val="Título 1 Car"/>
    <w:basedOn w:val="Fuentedeprrafopredeter"/>
    <w:link w:val="Ttulo1"/>
    <w:uiPriority w:val="9"/>
    <w:rsid w:val="00EB40E2"/>
    <w:rPr>
      <w:rFonts w:ascii="Adobe Caslon Pro Bold" w:eastAsiaTheme="majorEastAsia" w:hAnsi="Adobe Caslon Pro Bold" w:cstheme="majorBidi"/>
      <w:b/>
      <w:bCs/>
      <w:color w:val="345A8A" w:themeColor="accent1" w:themeShade="B5"/>
      <w:sz w:val="28"/>
      <w:szCs w:val="32"/>
    </w:rPr>
  </w:style>
  <w:style w:type="character" w:customStyle="1" w:styleId="Ttulo2Car">
    <w:name w:val="Título 2 Car"/>
    <w:basedOn w:val="Fuentedeprrafopredeter"/>
    <w:link w:val="Ttulo2"/>
    <w:uiPriority w:val="9"/>
    <w:rsid w:val="00CF77AC"/>
    <w:rPr>
      <w:rFonts w:ascii="Adobe Caslon Pro Bold" w:eastAsiaTheme="majorEastAsia" w:hAnsi="Adobe Caslon Pro Bold" w:cstheme="majorBidi"/>
      <w:b/>
      <w:bCs/>
      <w:color w:val="808080" w:themeColor="background1" w:themeShade="80"/>
      <w:sz w:val="22"/>
      <w:szCs w:val="26"/>
    </w:rPr>
  </w:style>
  <w:style w:type="paragraph" w:customStyle="1" w:styleId="Frotiregular">
    <w:name w:val="Frotiregular"/>
    <w:basedOn w:val="Encabezado"/>
    <w:rsid w:val="00B1389D"/>
    <w:pPr>
      <w:tabs>
        <w:tab w:val="clear" w:pos="4252"/>
        <w:tab w:val="clear" w:pos="8504"/>
      </w:tabs>
    </w:pPr>
    <w:rPr>
      <w:rFonts w:ascii="R Frutiger Roman" w:eastAsia="Times New Roman" w:hAnsi="R Frutiger Roman" w:cs="Times New Roman"/>
      <w:szCs w:val="20"/>
      <w:lang w:val="es-ES"/>
    </w:rPr>
  </w:style>
  <w:style w:type="character" w:customStyle="1" w:styleId="A6">
    <w:name w:val="A6"/>
    <w:rsid w:val="00B1389D"/>
    <w:rPr>
      <w:rFonts w:cs="Century"/>
      <w:color w:val="000000"/>
      <w:sz w:val="14"/>
      <w:szCs w:val="14"/>
    </w:rPr>
  </w:style>
  <w:style w:type="paragraph" w:styleId="Textosinformato">
    <w:name w:val="Plain Text"/>
    <w:basedOn w:val="Normal"/>
    <w:link w:val="TextosinformatoCar"/>
    <w:rsid w:val="00B1389D"/>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B1389D"/>
    <w:rPr>
      <w:rFonts w:ascii="Courier New" w:eastAsia="Times New Roman" w:hAnsi="Courier New" w:cs="Courier New"/>
      <w:sz w:val="20"/>
      <w:szCs w:val="20"/>
      <w:lang w:val="es-ES"/>
    </w:rPr>
  </w:style>
  <w:style w:type="paragraph" w:customStyle="1" w:styleId="EstiloVerdana16ptDerecha">
    <w:name w:val="Estilo Verdana 16 pt Derecha"/>
    <w:basedOn w:val="Normal"/>
    <w:rsid w:val="008F0134"/>
    <w:pPr>
      <w:spacing w:before="120" w:after="120"/>
      <w:jc w:val="right"/>
    </w:pPr>
    <w:rPr>
      <w:rFonts w:ascii="Verdana" w:eastAsia="Times New Roman" w:hAnsi="Verdana" w:cs="Times New Roman"/>
      <w:sz w:val="32"/>
      <w:szCs w:val="20"/>
      <w:lang w:val="es-ES"/>
    </w:rPr>
  </w:style>
  <w:style w:type="table" w:styleId="Tablaconcuadrcula">
    <w:name w:val="Table Grid"/>
    <w:basedOn w:val="Tablanormal"/>
    <w:uiPriority w:val="59"/>
    <w:rsid w:val="00EB40E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5">
    <w:name w:val="Light List Accent 5"/>
    <w:basedOn w:val="Tablanormal"/>
    <w:uiPriority w:val="61"/>
    <w:rsid w:val="002C081D"/>
    <w:rPr>
      <w:rFonts w:eastAsiaTheme="minorHAnsi"/>
      <w:sz w:val="22"/>
      <w:szCs w:val="22"/>
      <w:lang w:val="es-MX"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media1">
    <w:name w:val="Medium List 1"/>
    <w:basedOn w:val="Tablanormal"/>
    <w:uiPriority w:val="65"/>
    <w:rsid w:val="00BE754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Cuadrculaclara">
    <w:name w:val="Light Grid"/>
    <w:basedOn w:val="Tablanormal"/>
    <w:uiPriority w:val="62"/>
    <w:rsid w:val="00BE754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 ¿¿¿¿"/>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 ¿¿"/>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04C6BA05-B6A3-41F7-B45E-03FFA321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426</Words>
  <Characters>2345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Capdeville Cureño</dc:creator>
  <cp:lastModifiedBy>José Neftalí Aguilar Espinosa</cp:lastModifiedBy>
  <cp:revision>2</cp:revision>
  <cp:lastPrinted>2012-12-11T00:42:00Z</cp:lastPrinted>
  <dcterms:created xsi:type="dcterms:W3CDTF">2018-02-01T16:26:00Z</dcterms:created>
  <dcterms:modified xsi:type="dcterms:W3CDTF">2018-02-01T16:26:00Z</dcterms:modified>
</cp:coreProperties>
</file>