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37EF"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48DE6E5E" w14:textId="77777777" w:rsidR="00590B7F" w:rsidRPr="00AC07BF" w:rsidRDefault="00590B7F" w:rsidP="00590B7F">
      <w:pPr>
        <w:jc w:val="both"/>
        <w:outlineLvl w:val="0"/>
      </w:pPr>
    </w:p>
    <w:p w14:paraId="3A169BE5" w14:textId="77777777" w:rsidR="007E1C27" w:rsidRPr="007E1C27" w:rsidRDefault="007E1C27" w:rsidP="007E1C27">
      <w:pPr>
        <w:autoSpaceDE w:val="0"/>
        <w:autoSpaceDN w:val="0"/>
        <w:adjustRightInd w:val="0"/>
        <w:jc w:val="both"/>
      </w:pPr>
      <w:r w:rsidRPr="007E1C27">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14:paraId="10676102" w14:textId="77777777" w:rsidR="007E1C27" w:rsidRPr="007E1C27" w:rsidRDefault="007E1C27" w:rsidP="007E1C27">
      <w:pPr>
        <w:autoSpaceDE w:val="0"/>
        <w:autoSpaceDN w:val="0"/>
        <w:adjustRightInd w:val="0"/>
        <w:jc w:val="both"/>
      </w:pPr>
    </w:p>
    <w:p w14:paraId="690141C5" w14:textId="77777777" w:rsidR="007E1C27" w:rsidRPr="007E1C27" w:rsidRDefault="007E1C27" w:rsidP="007E1C27">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sz w:val="20"/>
          <w:szCs w:val="20"/>
        </w:rPr>
      </w:pPr>
      <w:r w:rsidRPr="007E1C27">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70451DAC" w14:textId="77777777" w:rsidR="007E1C27" w:rsidRPr="007E1C27" w:rsidRDefault="007E1C27" w:rsidP="007E1C27">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sz w:val="20"/>
          <w:szCs w:val="20"/>
        </w:rPr>
      </w:pPr>
      <w:r w:rsidRPr="007E1C27">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26903A09" w14:textId="77777777" w:rsidR="007E1C27" w:rsidRPr="007E1C27" w:rsidRDefault="007E1C27" w:rsidP="007E1C27">
      <w:pPr>
        <w:autoSpaceDE w:val="0"/>
        <w:autoSpaceDN w:val="0"/>
        <w:adjustRightInd w:val="0"/>
        <w:jc w:val="both"/>
      </w:pPr>
    </w:p>
    <w:p w14:paraId="060F2A23" w14:textId="77777777" w:rsidR="007E1C27" w:rsidRPr="007E1C27" w:rsidRDefault="007E1C27" w:rsidP="007E1C27">
      <w:pPr>
        <w:autoSpaceDE w:val="0"/>
        <w:autoSpaceDN w:val="0"/>
        <w:adjustRightInd w:val="0"/>
        <w:jc w:val="both"/>
      </w:pPr>
      <w:r w:rsidRPr="007E1C27">
        <w:t>Al respecto se informa que el Poder Judicial al 31 de diciembre de 2022 cuenta con un saldo de 26.3 millones de pesos por concepto de pasivos contingentes, el cual se integra por la provisión para demandas y juicios a corto y por la provisión para demandas y juicios a largo plazo para hacer frente a casos fortuitos.</w:t>
      </w:r>
    </w:p>
    <w:p w14:paraId="3BBB5982" w14:textId="77777777" w:rsidR="00F30A5F" w:rsidRPr="00817293" w:rsidRDefault="00F30A5F" w:rsidP="00F30A5F">
      <w:pPr>
        <w:rPr>
          <w:b/>
          <w:caps/>
        </w:rPr>
      </w:pPr>
    </w:p>
    <w:p w14:paraId="1D659C48" w14:textId="77777777" w:rsidR="00590B7F" w:rsidRPr="00DD3444" w:rsidRDefault="00590B7F" w:rsidP="00590B7F">
      <w:pPr>
        <w:jc w:val="both"/>
      </w:pPr>
    </w:p>
    <w:p w14:paraId="5E2937A4"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AEABE" w14:textId="77777777" w:rsidR="00E67B72" w:rsidRDefault="00E67B72">
      <w:r>
        <w:separator/>
      </w:r>
    </w:p>
  </w:endnote>
  <w:endnote w:type="continuationSeparator" w:id="0">
    <w:p w14:paraId="21FFC1AB" w14:textId="77777777" w:rsidR="00E67B72" w:rsidRDefault="00E6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83CB"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806FE"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7AA2"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30A5F">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12AB7730"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A258"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50B6409D" wp14:editId="7AD9BA9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0DD776B1" wp14:editId="1DF11D5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45FEB565" wp14:editId="5781BF0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278A597E" wp14:editId="01980A7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40D67350" wp14:editId="7E12961B">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B998" w14:textId="77777777" w:rsidR="00E67B72" w:rsidRDefault="00E67B72">
      <w:r>
        <w:separator/>
      </w:r>
    </w:p>
  </w:footnote>
  <w:footnote w:type="continuationSeparator" w:id="0">
    <w:p w14:paraId="6EC79B2A" w14:textId="77777777" w:rsidR="00E67B72" w:rsidRDefault="00E6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91B9"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1391BC64" wp14:editId="58F4F97B">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59181"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187BD9E8" w14:textId="6B0BEB84"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3767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8E63A9">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1BC64"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2A159181"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187BD9E8" w14:textId="6B0BEB84"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3767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8E63A9">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4913C384" wp14:editId="16408502">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6F453D1F" w14:textId="77777777" w:rsidR="004119E4" w:rsidRDefault="004119E4" w:rsidP="00BF6032">
    <w:pPr>
      <w:pStyle w:val="Encabezado"/>
      <w:tabs>
        <w:tab w:val="left" w:pos="4860"/>
      </w:tabs>
      <w:ind w:right="846"/>
      <w:jc w:val="right"/>
      <w:rPr>
        <w:rFonts w:ascii="Romana BT" w:hAnsi="Romana BT"/>
        <w:b/>
        <w:sz w:val="16"/>
        <w:szCs w:val="16"/>
      </w:rPr>
    </w:pPr>
  </w:p>
  <w:p w14:paraId="4E46C313"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1849"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443B6056" wp14:editId="34EBAF7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1.25pt;height:11.25pt" o:bullet="t">
        <v:imagedata r:id="rId1" o:title="mso63"/>
      </v:shape>
    </w:pict>
  </w:numPicBullet>
  <w:numPicBullet w:numPicBulletId="1">
    <w:pict>
      <v:shape id="_x0000_i1159" type="#_x0000_t75" style="width:30.75pt;height:30.75pt" o:bullet="t">
        <v:imagedata r:id="rId2" o:title="Viñeta"/>
      </v:shape>
    </w:pict>
  </w:numPicBullet>
  <w:numPicBullet w:numPicBulletId="2">
    <w:pict>
      <v:shape id="_x0000_i1160"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223"/>
    <w:rsid w:val="00110BBF"/>
    <w:rsid w:val="0011240B"/>
    <w:rsid w:val="00113775"/>
    <w:rsid w:val="00116795"/>
    <w:rsid w:val="00126438"/>
    <w:rsid w:val="00127E78"/>
    <w:rsid w:val="00132101"/>
    <w:rsid w:val="001363BF"/>
    <w:rsid w:val="00141B2D"/>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56518"/>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00F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37679"/>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39C"/>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E6A"/>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78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12DD"/>
    <w:rsid w:val="006845A5"/>
    <w:rsid w:val="00685CF8"/>
    <w:rsid w:val="00687CBB"/>
    <w:rsid w:val="00692060"/>
    <w:rsid w:val="006930E2"/>
    <w:rsid w:val="0069389C"/>
    <w:rsid w:val="00693A72"/>
    <w:rsid w:val="00693AC0"/>
    <w:rsid w:val="00694E6B"/>
    <w:rsid w:val="0069595D"/>
    <w:rsid w:val="006964DF"/>
    <w:rsid w:val="00697F52"/>
    <w:rsid w:val="006A21ED"/>
    <w:rsid w:val="006A3014"/>
    <w:rsid w:val="006A4464"/>
    <w:rsid w:val="006A476C"/>
    <w:rsid w:val="006A6637"/>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49DB"/>
    <w:rsid w:val="007C51F8"/>
    <w:rsid w:val="007C5D5B"/>
    <w:rsid w:val="007C6796"/>
    <w:rsid w:val="007D5C22"/>
    <w:rsid w:val="007E12D0"/>
    <w:rsid w:val="007E1C27"/>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2F8"/>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3A9"/>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1B9A"/>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075F"/>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D57B6"/>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C695C"/>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B72"/>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4766"/>
    <w:rsid w:val="00F07147"/>
    <w:rsid w:val="00F1015A"/>
    <w:rsid w:val="00F10C8E"/>
    <w:rsid w:val="00F12778"/>
    <w:rsid w:val="00F23FAD"/>
    <w:rsid w:val="00F26E73"/>
    <w:rsid w:val="00F26FC9"/>
    <w:rsid w:val="00F2799A"/>
    <w:rsid w:val="00F30771"/>
    <w:rsid w:val="00F30895"/>
    <w:rsid w:val="00F30A5F"/>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443E7CD"/>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351426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044D-870D-4302-8A70-D830B7EF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3</cp:revision>
  <cp:lastPrinted>2023-03-15T20:48:00Z</cp:lastPrinted>
  <dcterms:created xsi:type="dcterms:W3CDTF">2023-03-15T20:49:00Z</dcterms:created>
  <dcterms:modified xsi:type="dcterms:W3CDTF">2023-03-15T20:49:00Z</dcterms:modified>
</cp:coreProperties>
</file>