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9E644E" w:rsidRPr="004D43A9" w:rsidRDefault="009E644E" w:rsidP="00831BB1">
      <w:pPr>
        <w:jc w:val="both"/>
      </w:pPr>
    </w:p>
    <w:p w:rsidR="009E644E" w:rsidRPr="009E644E" w:rsidRDefault="009E644E" w:rsidP="009E644E">
      <w:pPr>
        <w:rPr>
          <w:b/>
        </w:rPr>
      </w:pPr>
      <w:r w:rsidRPr="009E644E">
        <w:rPr>
          <w:b/>
        </w:rPr>
        <w:t>FIDEICOMISO IRREVOCABLE EMISOR, DE ADMINISTRACIÓN Y PAGO No. 635</w:t>
      </w:r>
    </w:p>
    <w:p w:rsidR="009E644E" w:rsidRPr="009E644E" w:rsidRDefault="009E644E" w:rsidP="001D75DF">
      <w:pPr>
        <w:rPr>
          <w:b/>
        </w:rPr>
      </w:pPr>
    </w:p>
    <w:p w:rsidR="001D75DF" w:rsidRDefault="001D75DF" w:rsidP="001D75DF">
      <w:pPr>
        <w:jc w:val="both"/>
      </w:pPr>
      <w:r w:rsidRPr="007E58E4">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w:t>
      </w:r>
      <w:r>
        <w:t>rtículo 407</w:t>
      </w:r>
      <w:r w:rsidRPr="007E58E4">
        <w:t xml:space="preserve"> del Código de la Hacienda Pública para el Estado de Chiapas (CHPECH), para emitir valores que se colocaron en el mercado bursátil mexicano hasta por la cantidad de 5,000,000,000.00 (Cinco mil millones de pesos 00/100 M.N), registradas en cuentas de </w:t>
      </w:r>
      <w:bookmarkStart w:id="0" w:name="_GoBack"/>
      <w:bookmarkEnd w:id="0"/>
      <w:r w:rsidRPr="007E58E4">
        <w:t>orden; y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w:t>
      </w:r>
      <w:r>
        <w:t xml:space="preserve"> conformidad con el artículo 430</w:t>
      </w:r>
      <w:r w:rsidRPr="007E58E4">
        <w:t xml:space="preserve"> del CHPECH.</w:t>
      </w:r>
    </w:p>
    <w:p w:rsidR="001D75DF" w:rsidRDefault="001D75DF" w:rsidP="001D75DF">
      <w:pPr>
        <w:jc w:val="both"/>
      </w:pPr>
    </w:p>
    <w:p w:rsidR="001D75DF" w:rsidRPr="007E58E4" w:rsidRDefault="001D75DF" w:rsidP="001D75DF">
      <w:pPr>
        <w:shd w:val="clear" w:color="auto" w:fill="FFFFFF"/>
        <w:jc w:val="both"/>
      </w:pPr>
      <w:r>
        <w:t>Al mes de marzo de 2021</w:t>
      </w:r>
      <w:r w:rsidRPr="007E58E4">
        <w:t xml:space="preserve">, </w:t>
      </w:r>
      <w:r>
        <w:t xml:space="preserve">se ha liquidado </w:t>
      </w:r>
      <w:r w:rsidRPr="007E58E4">
        <w:t xml:space="preserve">un </w:t>
      </w:r>
      <w:r w:rsidRPr="00FF6255">
        <w:t>importe de</w:t>
      </w:r>
      <w:r>
        <w:t xml:space="preserve"> 157.7</w:t>
      </w:r>
      <w:r w:rsidRPr="007E58E4">
        <w:rPr>
          <w:b/>
        </w:rPr>
        <w:t xml:space="preserve"> </w:t>
      </w:r>
      <w:r>
        <w:t xml:space="preserve">millones </w:t>
      </w:r>
      <w:r w:rsidRPr="007E58E4">
        <w:t>de pesos correspondientes a los intereses generados.</w:t>
      </w:r>
    </w:p>
    <w:p w:rsidR="001D75DF" w:rsidRPr="007E58E4" w:rsidRDefault="001D75DF" w:rsidP="001D75DF">
      <w:pPr>
        <w:jc w:val="both"/>
      </w:pPr>
    </w:p>
    <w:p w:rsidR="001D75DF" w:rsidRDefault="001D75DF" w:rsidP="001D75DF">
      <w:pPr>
        <w:shd w:val="clear" w:color="auto" w:fill="FFFFFF"/>
        <w:jc w:val="both"/>
      </w:pPr>
      <w:r>
        <w:t xml:space="preserve">Al 31 de marzo de </w:t>
      </w:r>
      <w:r w:rsidRPr="007E58E4">
        <w:t>202</w:t>
      </w:r>
      <w:r>
        <w:t>1</w:t>
      </w:r>
      <w:r w:rsidRPr="007E58E4">
        <w:t xml:space="preserve">, </w:t>
      </w:r>
      <w:r>
        <w:t>se refleja un saldo de 6 mil 533.5</w:t>
      </w:r>
      <w:r w:rsidRPr="007E58E4">
        <w:t xml:space="preserve"> millones de pesos.</w:t>
      </w:r>
    </w:p>
    <w:p w:rsidR="001D75DF" w:rsidRDefault="001D75DF" w:rsidP="001D75DF">
      <w:pPr>
        <w:shd w:val="clear" w:color="auto" w:fill="FFFFFF"/>
        <w:jc w:val="both"/>
      </w:pPr>
    </w:p>
    <w:p w:rsidR="001D75DF" w:rsidRDefault="001D75DF" w:rsidP="001D75DF">
      <w:pPr>
        <w:shd w:val="clear" w:color="auto" w:fill="FFFFFF"/>
        <w:jc w:val="both"/>
      </w:pPr>
      <w:r w:rsidRPr="001D75DF">
        <w:drawing>
          <wp:inline distT="0" distB="0" distL="0" distR="0">
            <wp:extent cx="6667500" cy="21621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162175"/>
                    </a:xfrm>
                    <a:prstGeom prst="rect">
                      <a:avLst/>
                    </a:prstGeom>
                    <a:noFill/>
                    <a:ln>
                      <a:noFill/>
                    </a:ln>
                  </pic:spPr>
                </pic:pic>
              </a:graphicData>
            </a:graphic>
          </wp:inline>
        </w:drawing>
      </w:r>
    </w:p>
    <w:sectPr w:rsidR="001D75DF"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E0" w:rsidRDefault="001D06E0">
      <w:r>
        <w:separator/>
      </w:r>
    </w:p>
  </w:endnote>
  <w:endnote w:type="continuationSeparator" w:id="0">
    <w:p w:rsidR="001D06E0" w:rsidRDefault="001D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D75DF">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E0" w:rsidRDefault="001D06E0">
      <w:r>
        <w:separator/>
      </w:r>
    </w:p>
  </w:footnote>
  <w:footnote w:type="continuationSeparator" w:id="0">
    <w:p w:rsidR="001D06E0" w:rsidRDefault="001D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F40EA4">
                            <w:rPr>
                              <w:rFonts w:ascii="HelveticaNeueLT Std Lt" w:eastAsia="Kozuka Gothic Pro B" w:hAnsi="HelveticaNeueLT Std Lt"/>
                              <w:lang w:val="es-MX"/>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F40EA4">
                      <w:rPr>
                        <w:rFonts w:ascii="HelveticaNeueLT Std Lt" w:eastAsia="Kozuka Gothic Pro B" w:hAnsi="HelveticaNeueLT Std Lt"/>
                        <w:lang w:val="es-MX"/>
                      </w:rPr>
                      <w:t>21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63"/>
      </v:shape>
    </w:pict>
  </w:numPicBullet>
  <w:numPicBullet w:numPicBulletId="1">
    <w:pict>
      <v:shape id="_x0000_i1054" type="#_x0000_t75" style="width:30.75pt;height:30.75pt" o:bullet="t">
        <v:imagedata r:id="rId2" o:title="Viñeta"/>
      </v:shape>
    </w:pict>
  </w:numPicBullet>
  <w:numPicBullet w:numPicBulletId="2">
    <w:pict>
      <v:shape id="_x0000_i1055"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06E0"/>
    <w:rsid w:val="001D3586"/>
    <w:rsid w:val="001D6930"/>
    <w:rsid w:val="001D75DF"/>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2FA"/>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0EA4"/>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1BE2-3C09-405D-BB5D-505869F6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5</cp:revision>
  <cp:lastPrinted>2017-11-01T21:02:00Z</cp:lastPrinted>
  <dcterms:created xsi:type="dcterms:W3CDTF">2019-05-02T20:28:00Z</dcterms:created>
  <dcterms:modified xsi:type="dcterms:W3CDTF">2021-05-11T20:54:00Z</dcterms:modified>
</cp:coreProperties>
</file>