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E5C" w:rsidRDefault="00192E5C" w:rsidP="00AC772A">
      <w:pPr>
        <w:jc w:val="both"/>
        <w:rPr>
          <w:rFonts w:ascii="Arial" w:hAnsi="Arial" w:cs="Arial"/>
          <w:b/>
          <w:caps/>
          <w:sz w:val="20"/>
          <w:szCs w:val="20"/>
        </w:rPr>
      </w:pPr>
    </w:p>
    <w:p w:rsidR="00AC772A" w:rsidRPr="004C7196" w:rsidRDefault="00AC772A" w:rsidP="00AC772A">
      <w:pPr>
        <w:jc w:val="both"/>
        <w:rPr>
          <w:rFonts w:ascii="Arial" w:hAnsi="Arial" w:cs="Arial"/>
          <w:b/>
          <w:caps/>
          <w:sz w:val="20"/>
          <w:szCs w:val="20"/>
        </w:rPr>
      </w:pPr>
      <w:r w:rsidRPr="004C7196">
        <w:rPr>
          <w:rFonts w:ascii="Arial" w:hAnsi="Arial" w:cs="Arial"/>
          <w:b/>
          <w:caps/>
          <w:sz w:val="20"/>
          <w:szCs w:val="20"/>
        </w:rPr>
        <w:lastRenderedPageBreak/>
        <w:t>INFORME SOBRE PASIVOS CONTINGENTES</w:t>
      </w:r>
    </w:p>
    <w:p w:rsidR="00AC772A" w:rsidRPr="004C7196" w:rsidRDefault="00AC772A" w:rsidP="00AC772A">
      <w:pPr>
        <w:jc w:val="both"/>
        <w:rPr>
          <w:rFonts w:ascii="Arial" w:hAnsi="Arial" w:cs="Arial"/>
          <w:b/>
          <w:caps/>
          <w:sz w:val="20"/>
          <w:szCs w:val="20"/>
        </w:rPr>
      </w:pPr>
    </w:p>
    <w:p w:rsidR="00AC772A" w:rsidRPr="004C7196" w:rsidRDefault="00AC772A" w:rsidP="00AC772A">
      <w:pPr>
        <w:jc w:val="both"/>
        <w:outlineLvl w:val="0"/>
        <w:rPr>
          <w:rFonts w:ascii="Arial" w:hAnsi="Arial" w:cs="Arial"/>
          <w:sz w:val="20"/>
          <w:szCs w:val="20"/>
        </w:rPr>
      </w:pPr>
      <w:r w:rsidRPr="004C7196">
        <w:rPr>
          <w:rFonts w:ascii="Arial" w:hAnsi="Arial" w:cs="Arial"/>
          <w:sz w:val="20"/>
          <w:szCs w:val="20"/>
        </w:rPr>
        <w:t xml:space="preserve">De conformidad a las Principales Reglas de Registro y Valoración del Patrimonio (Elementos Generales) emitidas por el Consejo Nacional de Armonización Contable, publicadas en el capítulo reformado en el Diario Oficial de la Federación el 06 de octubre del 2014, los pasivos contingentes consideran: </w:t>
      </w:r>
    </w:p>
    <w:p w:rsidR="00AC772A" w:rsidRPr="004C7196" w:rsidRDefault="00AC772A" w:rsidP="00AC772A">
      <w:pPr>
        <w:jc w:val="both"/>
        <w:outlineLvl w:val="0"/>
        <w:rPr>
          <w:rFonts w:ascii="Arial" w:hAnsi="Arial" w:cs="Arial"/>
          <w:sz w:val="20"/>
          <w:szCs w:val="20"/>
        </w:rPr>
      </w:pPr>
    </w:p>
    <w:p w:rsidR="00AC772A" w:rsidRPr="004C7196" w:rsidRDefault="00AC772A" w:rsidP="00AC772A">
      <w:pPr>
        <w:pStyle w:val="Prrafodelista"/>
        <w:numPr>
          <w:ilvl w:val="0"/>
          <w:numId w:val="14"/>
        </w:numPr>
        <w:spacing w:after="120"/>
        <w:ind w:left="357" w:hanging="357"/>
        <w:outlineLvl w:val="0"/>
        <w:rPr>
          <w:rFonts w:ascii="Arial" w:hAnsi="Arial"/>
          <w:sz w:val="20"/>
          <w:szCs w:val="20"/>
        </w:rPr>
      </w:pPr>
      <w:r w:rsidRPr="004C7196">
        <w:rPr>
          <w:rFonts w:ascii="Arial" w:hAnsi="Arial"/>
          <w:sz w:val="20"/>
          <w:szCs w:val="20"/>
        </w:rPr>
        <w:t xml:space="preserve">Obligaciones surgidas a raíz de sucesos pasados, cuya existencia ha de ser confirmada sólo por la concurrencia, de uno o más eventos inciertos en el futuro que no están enteramente bajo el control del organismo público. </w:t>
      </w:r>
    </w:p>
    <w:p w:rsidR="00AC772A" w:rsidRPr="004C7196" w:rsidRDefault="00AC772A" w:rsidP="00AC772A">
      <w:pPr>
        <w:pStyle w:val="Prrafodelista"/>
        <w:numPr>
          <w:ilvl w:val="0"/>
          <w:numId w:val="14"/>
        </w:numPr>
        <w:spacing w:after="120"/>
        <w:ind w:left="357" w:hanging="357"/>
        <w:outlineLvl w:val="0"/>
        <w:rPr>
          <w:rFonts w:ascii="Arial" w:hAnsi="Arial"/>
          <w:sz w:val="20"/>
          <w:szCs w:val="20"/>
        </w:rPr>
      </w:pPr>
      <w:r w:rsidRPr="004C7196">
        <w:rPr>
          <w:rFonts w:ascii="Arial" w:hAnsi="Arial"/>
          <w:sz w:val="20"/>
          <w:szCs w:val="20"/>
        </w:rPr>
        <w:t xml:space="preserve">Una obligación presente a raíz de sucesos pasados, que no se ha reconocido contablemente porque no es viable que el ente público tenga que satisfacerla, o debido a que el importe de la obligación no puede ser cuantificado con la suficiente confiabilidad.  </w:t>
      </w:r>
    </w:p>
    <w:p w:rsidR="00AC772A" w:rsidRPr="004C7196" w:rsidRDefault="00AC772A" w:rsidP="00AC772A">
      <w:pPr>
        <w:jc w:val="both"/>
        <w:outlineLvl w:val="0"/>
        <w:rPr>
          <w:rFonts w:ascii="Arial" w:hAnsi="Arial" w:cs="Arial"/>
          <w:sz w:val="20"/>
          <w:szCs w:val="20"/>
        </w:rPr>
      </w:pPr>
    </w:p>
    <w:p w:rsidR="004C7196" w:rsidRPr="00DE6A40" w:rsidRDefault="006D51A5" w:rsidP="006D51A5">
      <w:pPr>
        <w:jc w:val="both"/>
        <w:rPr>
          <w:rFonts w:ascii="Arial" w:eastAsia="Times New Roman" w:hAnsi="Arial" w:cs="Arial"/>
          <w:sz w:val="20"/>
          <w:szCs w:val="20"/>
          <w:lang w:eastAsia="es-MX"/>
        </w:rPr>
      </w:pPr>
      <w:r w:rsidRPr="006D51A5">
        <w:rPr>
          <w:rFonts w:ascii="Arial" w:hAnsi="Arial" w:cs="Arial"/>
          <w:sz w:val="20"/>
          <w:szCs w:val="20"/>
        </w:rPr>
        <w:t>Al respecto, se informa que éste Organismo Público a esta fecha cuenta con Pasivos Contingentes significativos pendientes de pago, por $ 207,479,903.47 del cual $ 54,518,729.73 corresponde a Juicios Laborales con laudos, $ 44,280,373.86 expedientes mercantiles con sentencia, $ 42,066,299.29 expedientes civiles con sentencia,13,884,639.33 asuntos de tope de pensión en proceso y  $ 52,729,861.26 corresponde a jubila</w:t>
      </w:r>
      <w:r>
        <w:rPr>
          <w:rFonts w:ascii="Arial" w:hAnsi="Arial" w:cs="Arial"/>
          <w:sz w:val="20"/>
          <w:szCs w:val="20"/>
        </w:rPr>
        <w:t>ción a cargo de Gobierno, ISSTECH</w:t>
      </w:r>
      <w:r w:rsidRPr="006D51A5">
        <w:rPr>
          <w:rFonts w:ascii="Arial" w:hAnsi="Arial" w:cs="Arial"/>
          <w:sz w:val="20"/>
          <w:szCs w:val="20"/>
        </w:rPr>
        <w:t xml:space="preserve"> y Sector Policía.</w:t>
      </w:r>
      <w:bookmarkStart w:id="0" w:name="_GoBack"/>
      <w:bookmarkEnd w:id="0"/>
    </w:p>
    <w:sectPr w:rsidR="004C7196" w:rsidRPr="00DE6A40" w:rsidSect="005905BB">
      <w:headerReference w:type="even" r:id="rId8"/>
      <w:headerReference w:type="default" r:id="rId9"/>
      <w:footerReference w:type="even" r:id="rId10"/>
      <w:footerReference w:type="default" r:id="rId11"/>
      <w:headerReference w:type="first" r:id="rId12"/>
      <w:pgSz w:w="12240" w:h="15840" w:code="122"/>
      <w:pgMar w:top="567" w:right="567" w:bottom="567" w:left="1134" w:header="709" w:footer="709" w:gutter="0"/>
      <w:pgNumType w:start="4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B3B" w:rsidRDefault="00DB7B3B" w:rsidP="00DB7283">
      <w:r>
        <w:separator/>
      </w:r>
    </w:p>
  </w:endnote>
  <w:endnote w:type="continuationSeparator" w:id="0">
    <w:p w:rsidR="00DB7B3B" w:rsidRDefault="00DB7B3B" w:rsidP="00DB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Kozuka Gothic Pro M">
    <w:altName w:val="Arial Unicode MS"/>
    <w:panose1 w:val="00000000000000000000"/>
    <w:charset w:val="80"/>
    <w:family w:val="swiss"/>
    <w:notTrueType/>
    <w:pitch w:val="variable"/>
    <w:sig w:usb0="00000000" w:usb1="2AC71C11" w:usb2="00000012" w:usb3="00000000" w:csb0="00020005" w:csb1="00000000"/>
  </w:font>
  <w:font w:name="GothamMedium">
    <w:altName w:val="Arial"/>
    <w:panose1 w:val="00000000000000000000"/>
    <w:charset w:val="00"/>
    <w:family w:val="modern"/>
    <w:notTrueType/>
    <w:pitch w:val="variable"/>
    <w:sig w:usb0="800000AF" w:usb1="50000048" w:usb2="00000000" w:usb3="00000000" w:csb0="00000111" w:csb1="00000000"/>
  </w:font>
  <w:font w:name="Calibri Light">
    <w:altName w:val="Calibri"/>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84A" w:rsidRPr="00FC6C71" w:rsidRDefault="005C384A" w:rsidP="00E13239">
    <w:pPr>
      <w:pStyle w:val="Piedepgina"/>
      <w:jc w:val="center"/>
      <w:rPr>
        <w:rStyle w:val="Nmerodepgina"/>
        <w:rFonts w:ascii="Arial" w:eastAsia="Kozuka Gothic Pro M" w:hAnsi="Arial" w:cs="Arial"/>
        <w:sz w:val="18"/>
        <w:szCs w:val="18"/>
      </w:rPr>
    </w:pPr>
  </w:p>
  <w:p w:rsidR="005C384A" w:rsidRPr="006A44C4" w:rsidRDefault="005C384A" w:rsidP="005C384A">
    <w:pPr>
      <w:pStyle w:val="Piedepgina"/>
      <w:framePr w:w="527" w:wrap="around" w:vAnchor="text" w:hAnchor="margin" w:xAlign="center" w:y="75"/>
      <w:jc w:val="center"/>
      <w:rPr>
        <w:rStyle w:val="Nmerodepgina"/>
        <w:rFonts w:ascii="GothamMedium" w:eastAsia="Kozuka Gothic Pro M" w:hAnsi="GothamMedium" w:cs="Arial"/>
        <w:sz w:val="18"/>
        <w:szCs w:val="20"/>
      </w:rPr>
    </w:pPr>
    <w:r w:rsidRPr="006A44C4">
      <w:rPr>
        <w:rStyle w:val="Nmerodepgina"/>
        <w:rFonts w:ascii="GothamMedium" w:eastAsia="Kozuka Gothic Pro M" w:hAnsi="GothamMedium" w:cs="Arial"/>
        <w:sz w:val="18"/>
        <w:szCs w:val="20"/>
      </w:rPr>
      <w:fldChar w:fldCharType="begin"/>
    </w:r>
    <w:r w:rsidRPr="006A44C4">
      <w:rPr>
        <w:rStyle w:val="Nmerodepgina"/>
        <w:rFonts w:ascii="GothamMedium" w:eastAsia="Kozuka Gothic Pro M" w:hAnsi="GothamMedium" w:cs="Arial"/>
        <w:sz w:val="18"/>
        <w:szCs w:val="20"/>
      </w:rPr>
      <w:instrText xml:space="preserve">PAGE  </w:instrText>
    </w:r>
    <w:r w:rsidRPr="006A44C4">
      <w:rPr>
        <w:rStyle w:val="Nmerodepgina"/>
        <w:rFonts w:ascii="GothamMedium" w:eastAsia="Kozuka Gothic Pro M" w:hAnsi="GothamMedium" w:cs="Arial"/>
        <w:sz w:val="18"/>
        <w:szCs w:val="20"/>
      </w:rPr>
      <w:fldChar w:fldCharType="separate"/>
    </w:r>
    <w:r w:rsidR="006D51A5">
      <w:rPr>
        <w:rStyle w:val="Nmerodepgina"/>
        <w:rFonts w:ascii="GothamMedium" w:eastAsia="Kozuka Gothic Pro M" w:hAnsi="GothamMedium" w:cs="Arial"/>
        <w:noProof/>
        <w:sz w:val="18"/>
        <w:szCs w:val="20"/>
      </w:rPr>
      <w:t>418</w:t>
    </w:r>
    <w:r w:rsidRPr="006A44C4">
      <w:rPr>
        <w:rStyle w:val="Nmerodepgina"/>
        <w:rFonts w:ascii="GothamMedium" w:eastAsia="Kozuka Gothic Pro M" w:hAnsi="GothamMedium" w:cs="Arial"/>
        <w:sz w:val="18"/>
        <w:szCs w:val="20"/>
      </w:rPr>
      <w:fldChar w:fldCharType="end"/>
    </w:r>
  </w:p>
  <w:p w:rsidR="005C384A" w:rsidRPr="005C384A" w:rsidRDefault="00E13239" w:rsidP="005C384A">
    <w:pPr>
      <w:pStyle w:val="Piedepgina"/>
      <w:rPr>
        <w:rFonts w:ascii="Arial" w:hAnsi="Arial" w:cs="Arial"/>
        <w:sz w:val="18"/>
        <w:szCs w:val="18"/>
        <w:lang w:eastAsia="es-MX"/>
      </w:rPr>
    </w:pPr>
    <w:r>
      <w:rPr>
        <w:rFonts w:ascii="Arial" w:eastAsia="Kozuka Gothic Pro M" w:hAnsi="Arial" w:cs="Arial"/>
        <w:noProof/>
        <w:sz w:val="18"/>
        <w:szCs w:val="18"/>
        <w:lang w:eastAsia="es-MX"/>
      </w:rPr>
      <w:drawing>
        <wp:anchor distT="0" distB="0" distL="114300" distR="114300" simplePos="0" relativeHeight="251661312" behindDoc="1" locked="0" layoutInCell="1" allowOverlap="1" wp14:anchorId="6A746286" wp14:editId="0DF497E2">
          <wp:simplePos x="0" y="0"/>
          <wp:positionH relativeFrom="column">
            <wp:posOffset>3126105</wp:posOffset>
          </wp:positionH>
          <wp:positionV relativeFrom="paragraph">
            <wp:posOffset>57785</wp:posOffset>
          </wp:positionV>
          <wp:extent cx="2118364" cy="256033"/>
          <wp:effectExtent l="0" t="0" r="0"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e alternativ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364" cy="256033"/>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84A" w:rsidRDefault="005C384A" w:rsidP="005C384A">
    <w:pPr>
      <w:pStyle w:val="Piedepgina"/>
      <w:rPr>
        <w:rFonts w:ascii="Arial" w:hAnsi="Arial" w:cs="Arial"/>
        <w:sz w:val="18"/>
        <w:szCs w:val="18"/>
      </w:rPr>
    </w:pPr>
  </w:p>
  <w:p w:rsidR="005C384A" w:rsidRPr="006A44C4" w:rsidRDefault="005C384A" w:rsidP="005C384A">
    <w:pPr>
      <w:pStyle w:val="Piedepgina"/>
      <w:framePr w:w="556" w:wrap="around" w:vAnchor="text" w:hAnchor="margin" w:xAlign="center" w:y="75"/>
      <w:jc w:val="center"/>
      <w:rPr>
        <w:rStyle w:val="Nmerodepgina"/>
        <w:rFonts w:ascii="GothamMedium" w:eastAsia="Kozuka Gothic Pro M" w:hAnsi="GothamMedium"/>
        <w:sz w:val="18"/>
        <w:szCs w:val="20"/>
      </w:rPr>
    </w:pPr>
    <w:r w:rsidRPr="006A44C4">
      <w:rPr>
        <w:rStyle w:val="Nmerodepgina"/>
        <w:rFonts w:ascii="GothamMedium" w:eastAsia="Kozuka Gothic Pro M" w:hAnsi="GothamMedium"/>
        <w:sz w:val="18"/>
        <w:szCs w:val="20"/>
      </w:rPr>
      <w:fldChar w:fldCharType="begin"/>
    </w:r>
    <w:r w:rsidRPr="006A44C4">
      <w:rPr>
        <w:rStyle w:val="Nmerodepgina"/>
        <w:rFonts w:ascii="GothamMedium" w:eastAsia="Kozuka Gothic Pro M" w:hAnsi="GothamMedium"/>
        <w:sz w:val="18"/>
        <w:szCs w:val="20"/>
      </w:rPr>
      <w:instrText xml:space="preserve">PAGE  </w:instrText>
    </w:r>
    <w:r w:rsidRPr="006A44C4">
      <w:rPr>
        <w:rStyle w:val="Nmerodepgina"/>
        <w:rFonts w:ascii="GothamMedium" w:eastAsia="Kozuka Gothic Pro M" w:hAnsi="GothamMedium"/>
        <w:sz w:val="18"/>
        <w:szCs w:val="20"/>
      </w:rPr>
      <w:fldChar w:fldCharType="separate"/>
    </w:r>
    <w:r w:rsidR="00192E5C">
      <w:rPr>
        <w:rStyle w:val="Nmerodepgina"/>
        <w:rFonts w:ascii="GothamMedium" w:eastAsia="Kozuka Gothic Pro M" w:hAnsi="GothamMedium"/>
        <w:noProof/>
        <w:sz w:val="18"/>
        <w:szCs w:val="20"/>
      </w:rPr>
      <w:t>419</w:t>
    </w:r>
    <w:r w:rsidRPr="006A44C4">
      <w:rPr>
        <w:rStyle w:val="Nmerodepgina"/>
        <w:rFonts w:ascii="GothamMedium" w:eastAsia="Kozuka Gothic Pro M" w:hAnsi="GothamMedium"/>
        <w:sz w:val="18"/>
        <w:szCs w:val="20"/>
      </w:rPr>
      <w:fldChar w:fldCharType="end"/>
    </w:r>
  </w:p>
  <w:p w:rsidR="005C384A" w:rsidRPr="005C384A" w:rsidRDefault="00E13239" w:rsidP="005C384A">
    <w:pPr>
      <w:pStyle w:val="Piedepgina"/>
      <w:rPr>
        <w:rFonts w:ascii="Arial" w:hAnsi="Arial" w:cs="Arial"/>
        <w:sz w:val="18"/>
        <w:szCs w:val="18"/>
      </w:rPr>
    </w:pPr>
    <w:r>
      <w:rPr>
        <w:rFonts w:ascii="Arial" w:hAnsi="Arial" w:cs="Arial"/>
        <w:noProof/>
        <w:sz w:val="18"/>
        <w:szCs w:val="18"/>
        <w:lang w:eastAsia="es-MX"/>
      </w:rPr>
      <w:drawing>
        <wp:anchor distT="0" distB="0" distL="114300" distR="114300" simplePos="0" relativeHeight="251662336" behindDoc="1" locked="0" layoutInCell="1" allowOverlap="1" wp14:anchorId="7B736D79" wp14:editId="163BB9E3">
          <wp:simplePos x="0" y="0"/>
          <wp:positionH relativeFrom="column">
            <wp:posOffset>3118485</wp:posOffset>
          </wp:positionH>
          <wp:positionV relativeFrom="paragraph">
            <wp:posOffset>55245</wp:posOffset>
          </wp:positionV>
          <wp:extent cx="2118364" cy="256033"/>
          <wp:effectExtent l="0" t="0" r="0" b="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e alternativ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364" cy="25603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B3B" w:rsidRDefault="00DB7B3B" w:rsidP="00DB7283">
      <w:r>
        <w:separator/>
      </w:r>
    </w:p>
  </w:footnote>
  <w:footnote w:type="continuationSeparator" w:id="0">
    <w:p w:rsidR="00DB7B3B" w:rsidRDefault="00DB7B3B" w:rsidP="00DB7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283" w:rsidRDefault="00F5268B">
    <w:pPr>
      <w:pStyle w:val="Encabezado"/>
    </w:pPr>
    <w:r>
      <w:rPr>
        <w:noProof/>
        <w:lang w:eastAsia="es-MX"/>
      </w:rPr>
      <w:drawing>
        <wp:inline distT="0" distB="0" distL="0" distR="0" wp14:anchorId="772C75F3" wp14:editId="7FB5D825">
          <wp:extent cx="6692265" cy="3124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 par t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2265" cy="312420"/>
                  </a:xfrm>
                  <a:prstGeom prst="rect">
                    <a:avLst/>
                  </a:prstGeom>
                </pic:spPr>
              </pic:pic>
            </a:graphicData>
          </a:graphic>
        </wp:inline>
      </w:drawing>
    </w:r>
  </w:p>
  <w:p w:rsidR="0075780B" w:rsidRPr="0075780B" w:rsidRDefault="0075780B">
    <w:pPr>
      <w:pStyle w:val="Encabezado"/>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BCB" w:rsidRDefault="00F5268B">
    <w:pPr>
      <w:pStyle w:val="Encabezado"/>
    </w:pPr>
    <w:r>
      <w:rPr>
        <w:noProof/>
        <w:lang w:eastAsia="es-MX"/>
      </w:rPr>
      <w:drawing>
        <wp:inline distT="0" distB="0" distL="0" distR="0" wp14:anchorId="7E3200CB" wp14:editId="5F55679A">
          <wp:extent cx="6692265" cy="3124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tados Inf Contable E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2265" cy="312420"/>
                  </a:xfrm>
                  <a:prstGeom prst="rect">
                    <a:avLst/>
                  </a:prstGeom>
                </pic:spPr>
              </pic:pic>
            </a:graphicData>
          </a:graphic>
        </wp:inline>
      </w:drawing>
    </w:r>
  </w:p>
  <w:p w:rsidR="003A214A" w:rsidRPr="003A214A" w:rsidRDefault="003A214A">
    <w:pPr>
      <w:pStyle w:val="Encabezado"/>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283" w:rsidRDefault="00DB7283">
    <w:pPr>
      <w:pStyle w:val="Encabezado"/>
    </w:pPr>
    <w:r>
      <w:rPr>
        <w:noProof/>
        <w:lang w:eastAsia="es-MX"/>
      </w:rPr>
      <w:drawing>
        <wp:anchor distT="0" distB="0" distL="114300" distR="114300" simplePos="0" relativeHeight="251658240" behindDoc="0" locked="0" layoutInCell="1" allowOverlap="1" wp14:anchorId="0C5707EB" wp14:editId="01D77CAB">
          <wp:simplePos x="0" y="0"/>
          <wp:positionH relativeFrom="page">
            <wp:posOffset>267419</wp:posOffset>
          </wp:positionH>
          <wp:positionV relativeFrom="page">
            <wp:posOffset>353683</wp:posOffset>
          </wp:positionV>
          <wp:extent cx="7231938" cy="9351644"/>
          <wp:effectExtent l="0" t="0" r="7620" b="254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rsatilizad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1938" cy="93516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645"/>
    <w:multiLevelType w:val="hybridMultilevel"/>
    <w:tmpl w:val="5BB6C4A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A702DF"/>
    <w:multiLevelType w:val="hybridMultilevel"/>
    <w:tmpl w:val="937438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579356B"/>
    <w:multiLevelType w:val="hybridMultilevel"/>
    <w:tmpl w:val="2B061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32474AB"/>
    <w:multiLevelType w:val="hybridMultilevel"/>
    <w:tmpl w:val="5008DB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3AA5B08"/>
    <w:multiLevelType w:val="hybridMultilevel"/>
    <w:tmpl w:val="BE02E9A8"/>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2AFC4478"/>
    <w:multiLevelType w:val="hybridMultilevel"/>
    <w:tmpl w:val="D4C2AC16"/>
    <w:lvl w:ilvl="0" w:tplc="080A0001">
      <w:start w:val="1"/>
      <w:numFmt w:val="bullet"/>
      <w:lvlText w:val=""/>
      <w:lvlJc w:val="left"/>
      <w:pPr>
        <w:ind w:left="1776" w:hanging="360"/>
      </w:pPr>
      <w:rPr>
        <w:rFonts w:ascii="Symbol" w:hAnsi="Symbo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8">
    <w:nsid w:val="388A4EDB"/>
    <w:multiLevelType w:val="hybridMultilevel"/>
    <w:tmpl w:val="BE36CFE0"/>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9">
    <w:nsid w:val="4E0E4439"/>
    <w:multiLevelType w:val="hybridMultilevel"/>
    <w:tmpl w:val="0D7CB70C"/>
    <w:lvl w:ilvl="0" w:tplc="080A0001">
      <w:start w:val="1"/>
      <w:numFmt w:val="bullet"/>
      <w:lvlText w:val=""/>
      <w:lvlJc w:val="left"/>
      <w:pPr>
        <w:ind w:left="574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FC355E3"/>
    <w:multiLevelType w:val="hybridMultilevel"/>
    <w:tmpl w:val="43404E6E"/>
    <w:lvl w:ilvl="0" w:tplc="080A000D">
      <w:start w:val="1"/>
      <w:numFmt w:val="bullet"/>
      <w:lvlText w:val=""/>
      <w:lvlJc w:val="left"/>
      <w:pPr>
        <w:ind w:left="1296" w:hanging="360"/>
      </w:pPr>
      <w:rPr>
        <w:rFonts w:ascii="Wingdings" w:hAnsi="Wingdings" w:hint="default"/>
      </w:rPr>
    </w:lvl>
    <w:lvl w:ilvl="1" w:tplc="080A0003" w:tentative="1">
      <w:start w:val="1"/>
      <w:numFmt w:val="bullet"/>
      <w:lvlText w:val="o"/>
      <w:lvlJc w:val="left"/>
      <w:pPr>
        <w:ind w:left="2016" w:hanging="360"/>
      </w:pPr>
      <w:rPr>
        <w:rFonts w:ascii="Courier New" w:hAnsi="Courier New" w:cs="Courier New" w:hint="default"/>
      </w:rPr>
    </w:lvl>
    <w:lvl w:ilvl="2" w:tplc="080A0005" w:tentative="1">
      <w:start w:val="1"/>
      <w:numFmt w:val="bullet"/>
      <w:lvlText w:val=""/>
      <w:lvlJc w:val="left"/>
      <w:pPr>
        <w:ind w:left="2736" w:hanging="360"/>
      </w:pPr>
      <w:rPr>
        <w:rFonts w:ascii="Wingdings" w:hAnsi="Wingdings" w:hint="default"/>
      </w:rPr>
    </w:lvl>
    <w:lvl w:ilvl="3" w:tplc="080A0001" w:tentative="1">
      <w:start w:val="1"/>
      <w:numFmt w:val="bullet"/>
      <w:lvlText w:val=""/>
      <w:lvlJc w:val="left"/>
      <w:pPr>
        <w:ind w:left="3456" w:hanging="360"/>
      </w:pPr>
      <w:rPr>
        <w:rFonts w:ascii="Symbol" w:hAnsi="Symbol" w:hint="default"/>
      </w:rPr>
    </w:lvl>
    <w:lvl w:ilvl="4" w:tplc="080A0003" w:tentative="1">
      <w:start w:val="1"/>
      <w:numFmt w:val="bullet"/>
      <w:lvlText w:val="o"/>
      <w:lvlJc w:val="left"/>
      <w:pPr>
        <w:ind w:left="4176" w:hanging="360"/>
      </w:pPr>
      <w:rPr>
        <w:rFonts w:ascii="Courier New" w:hAnsi="Courier New" w:cs="Courier New" w:hint="default"/>
      </w:rPr>
    </w:lvl>
    <w:lvl w:ilvl="5" w:tplc="080A0005" w:tentative="1">
      <w:start w:val="1"/>
      <w:numFmt w:val="bullet"/>
      <w:lvlText w:val=""/>
      <w:lvlJc w:val="left"/>
      <w:pPr>
        <w:ind w:left="4896" w:hanging="360"/>
      </w:pPr>
      <w:rPr>
        <w:rFonts w:ascii="Wingdings" w:hAnsi="Wingdings" w:hint="default"/>
      </w:rPr>
    </w:lvl>
    <w:lvl w:ilvl="6" w:tplc="080A0001" w:tentative="1">
      <w:start w:val="1"/>
      <w:numFmt w:val="bullet"/>
      <w:lvlText w:val=""/>
      <w:lvlJc w:val="left"/>
      <w:pPr>
        <w:ind w:left="5616" w:hanging="360"/>
      </w:pPr>
      <w:rPr>
        <w:rFonts w:ascii="Symbol" w:hAnsi="Symbol" w:hint="default"/>
      </w:rPr>
    </w:lvl>
    <w:lvl w:ilvl="7" w:tplc="080A0003" w:tentative="1">
      <w:start w:val="1"/>
      <w:numFmt w:val="bullet"/>
      <w:lvlText w:val="o"/>
      <w:lvlJc w:val="left"/>
      <w:pPr>
        <w:ind w:left="6336" w:hanging="360"/>
      </w:pPr>
      <w:rPr>
        <w:rFonts w:ascii="Courier New" w:hAnsi="Courier New" w:cs="Courier New" w:hint="default"/>
      </w:rPr>
    </w:lvl>
    <w:lvl w:ilvl="8" w:tplc="080A0005" w:tentative="1">
      <w:start w:val="1"/>
      <w:numFmt w:val="bullet"/>
      <w:lvlText w:val=""/>
      <w:lvlJc w:val="left"/>
      <w:pPr>
        <w:ind w:left="7056" w:hanging="360"/>
      </w:pPr>
      <w:rPr>
        <w:rFonts w:ascii="Wingdings" w:hAnsi="Wingdings" w:hint="default"/>
      </w:rPr>
    </w:lvl>
  </w:abstractNum>
  <w:abstractNum w:abstractNumId="12">
    <w:nsid w:val="72E175F7"/>
    <w:multiLevelType w:val="hybridMultilevel"/>
    <w:tmpl w:val="36FEF55E"/>
    <w:lvl w:ilvl="0" w:tplc="080A000D">
      <w:start w:val="1"/>
      <w:numFmt w:val="bullet"/>
      <w:lvlText w:val=""/>
      <w:lvlJc w:val="left"/>
      <w:pPr>
        <w:ind w:left="36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B4C5581"/>
    <w:multiLevelType w:val="hybridMultilevel"/>
    <w:tmpl w:val="1632F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CF339D4"/>
    <w:multiLevelType w:val="hybridMultilevel"/>
    <w:tmpl w:val="610A36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2"/>
  </w:num>
  <w:num w:numId="4">
    <w:abstractNumId w:val="1"/>
  </w:num>
  <w:num w:numId="5">
    <w:abstractNumId w:val="0"/>
  </w:num>
  <w:num w:numId="6">
    <w:abstractNumId w:val="5"/>
  </w:num>
  <w:num w:numId="7">
    <w:abstractNumId w:val="14"/>
  </w:num>
  <w:num w:numId="8">
    <w:abstractNumId w:val="11"/>
  </w:num>
  <w:num w:numId="9">
    <w:abstractNumId w:val="13"/>
  </w:num>
  <w:num w:numId="10">
    <w:abstractNumId w:val="9"/>
  </w:num>
  <w:num w:numId="11">
    <w:abstractNumId w:val="2"/>
  </w:num>
  <w:num w:numId="12">
    <w:abstractNumId w:val="4"/>
  </w:num>
  <w:num w:numId="13">
    <w:abstractNumId w:val="6"/>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283"/>
    <w:rsid w:val="00003CE5"/>
    <w:rsid w:val="0000561C"/>
    <w:rsid w:val="000116EA"/>
    <w:rsid w:val="00041DB6"/>
    <w:rsid w:val="00064BB7"/>
    <w:rsid w:val="00081178"/>
    <w:rsid w:val="000A1384"/>
    <w:rsid w:val="000F08E5"/>
    <w:rsid w:val="000F7E26"/>
    <w:rsid w:val="00130B72"/>
    <w:rsid w:val="00176BEA"/>
    <w:rsid w:val="00180669"/>
    <w:rsid w:val="00192E5C"/>
    <w:rsid w:val="001C2749"/>
    <w:rsid w:val="001D456A"/>
    <w:rsid w:val="00242AE1"/>
    <w:rsid w:val="00243BF8"/>
    <w:rsid w:val="0026489A"/>
    <w:rsid w:val="00272559"/>
    <w:rsid w:val="00276EB0"/>
    <w:rsid w:val="0030485F"/>
    <w:rsid w:val="00306F6E"/>
    <w:rsid w:val="00321C20"/>
    <w:rsid w:val="00331514"/>
    <w:rsid w:val="00337213"/>
    <w:rsid w:val="003377DC"/>
    <w:rsid w:val="0035716A"/>
    <w:rsid w:val="003A214A"/>
    <w:rsid w:val="003C06CA"/>
    <w:rsid w:val="003F6554"/>
    <w:rsid w:val="00402DA3"/>
    <w:rsid w:val="00486173"/>
    <w:rsid w:val="004C7196"/>
    <w:rsid w:val="004D5BD7"/>
    <w:rsid w:val="004E387E"/>
    <w:rsid w:val="005033A7"/>
    <w:rsid w:val="005238E4"/>
    <w:rsid w:val="00542DFC"/>
    <w:rsid w:val="00543231"/>
    <w:rsid w:val="005905BB"/>
    <w:rsid w:val="005925AF"/>
    <w:rsid w:val="00595E8E"/>
    <w:rsid w:val="005C384A"/>
    <w:rsid w:val="005C5BCB"/>
    <w:rsid w:val="005E5247"/>
    <w:rsid w:val="005E6DC8"/>
    <w:rsid w:val="005F7440"/>
    <w:rsid w:val="006223DA"/>
    <w:rsid w:val="00633D2F"/>
    <w:rsid w:val="00675669"/>
    <w:rsid w:val="006813F9"/>
    <w:rsid w:val="006B7B80"/>
    <w:rsid w:val="006D2FA6"/>
    <w:rsid w:val="006D51A5"/>
    <w:rsid w:val="006D5AAE"/>
    <w:rsid w:val="0075780B"/>
    <w:rsid w:val="0077474D"/>
    <w:rsid w:val="00786758"/>
    <w:rsid w:val="007957FF"/>
    <w:rsid w:val="007A43A1"/>
    <w:rsid w:val="007B02D3"/>
    <w:rsid w:val="007D538B"/>
    <w:rsid w:val="007D5543"/>
    <w:rsid w:val="007D7BAD"/>
    <w:rsid w:val="007E434B"/>
    <w:rsid w:val="0081243D"/>
    <w:rsid w:val="00850C9B"/>
    <w:rsid w:val="00885B5B"/>
    <w:rsid w:val="00893998"/>
    <w:rsid w:val="008D627A"/>
    <w:rsid w:val="008F2AC3"/>
    <w:rsid w:val="00913F0A"/>
    <w:rsid w:val="00943EDA"/>
    <w:rsid w:val="00956C06"/>
    <w:rsid w:val="00967857"/>
    <w:rsid w:val="009828C2"/>
    <w:rsid w:val="00994BB7"/>
    <w:rsid w:val="009B1420"/>
    <w:rsid w:val="009C621A"/>
    <w:rsid w:val="009C6450"/>
    <w:rsid w:val="009D1F35"/>
    <w:rsid w:val="00A05BE8"/>
    <w:rsid w:val="00A27C5B"/>
    <w:rsid w:val="00A57385"/>
    <w:rsid w:val="00A601E1"/>
    <w:rsid w:val="00A65C38"/>
    <w:rsid w:val="00A85213"/>
    <w:rsid w:val="00AA17FA"/>
    <w:rsid w:val="00AA7633"/>
    <w:rsid w:val="00AC1895"/>
    <w:rsid w:val="00AC772A"/>
    <w:rsid w:val="00B26048"/>
    <w:rsid w:val="00B27364"/>
    <w:rsid w:val="00B36827"/>
    <w:rsid w:val="00B4331C"/>
    <w:rsid w:val="00B5787F"/>
    <w:rsid w:val="00B57D36"/>
    <w:rsid w:val="00BC1817"/>
    <w:rsid w:val="00BC47EB"/>
    <w:rsid w:val="00BC5A75"/>
    <w:rsid w:val="00BE7B3C"/>
    <w:rsid w:val="00BF2DA5"/>
    <w:rsid w:val="00BF4C5E"/>
    <w:rsid w:val="00C245C7"/>
    <w:rsid w:val="00C2783A"/>
    <w:rsid w:val="00C44300"/>
    <w:rsid w:val="00C82806"/>
    <w:rsid w:val="00CA5B2E"/>
    <w:rsid w:val="00CE0509"/>
    <w:rsid w:val="00D063F8"/>
    <w:rsid w:val="00D51167"/>
    <w:rsid w:val="00DB7283"/>
    <w:rsid w:val="00DB7B3B"/>
    <w:rsid w:val="00DC3BAA"/>
    <w:rsid w:val="00DC5942"/>
    <w:rsid w:val="00DE6A40"/>
    <w:rsid w:val="00DF1D0F"/>
    <w:rsid w:val="00E13239"/>
    <w:rsid w:val="00E2273F"/>
    <w:rsid w:val="00E36140"/>
    <w:rsid w:val="00E409A7"/>
    <w:rsid w:val="00E45AE1"/>
    <w:rsid w:val="00E953A4"/>
    <w:rsid w:val="00EB5F15"/>
    <w:rsid w:val="00EF3D89"/>
    <w:rsid w:val="00F018FF"/>
    <w:rsid w:val="00F11F4C"/>
    <w:rsid w:val="00F47F2B"/>
    <w:rsid w:val="00F51011"/>
    <w:rsid w:val="00F5268B"/>
    <w:rsid w:val="00F80FA5"/>
    <w:rsid w:val="00F865C3"/>
    <w:rsid w:val="00FC02D9"/>
    <w:rsid w:val="00FC366A"/>
    <w:rsid w:val="00FC6C71"/>
    <w:rsid w:val="00FC7DD4"/>
    <w:rsid w:val="00FD5132"/>
    <w:rsid w:val="00FE1181"/>
    <w:rsid w:val="00FF5B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80B"/>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7283"/>
    <w:pPr>
      <w:tabs>
        <w:tab w:val="center" w:pos="4419"/>
        <w:tab w:val="right" w:pos="8838"/>
      </w:tabs>
    </w:pPr>
  </w:style>
  <w:style w:type="character" w:customStyle="1" w:styleId="EncabezadoCar">
    <w:name w:val="Encabezado Car"/>
    <w:basedOn w:val="Fuentedeprrafopredeter"/>
    <w:link w:val="Encabezado"/>
    <w:uiPriority w:val="99"/>
    <w:rsid w:val="00DB7283"/>
  </w:style>
  <w:style w:type="paragraph" w:styleId="Piedepgina">
    <w:name w:val="footer"/>
    <w:basedOn w:val="Normal"/>
    <w:link w:val="PiedepginaCar"/>
    <w:uiPriority w:val="99"/>
    <w:unhideWhenUsed/>
    <w:rsid w:val="00DB7283"/>
    <w:pPr>
      <w:tabs>
        <w:tab w:val="center" w:pos="4419"/>
        <w:tab w:val="right" w:pos="8838"/>
      </w:tabs>
    </w:pPr>
  </w:style>
  <w:style w:type="character" w:customStyle="1" w:styleId="PiedepginaCar">
    <w:name w:val="Pie de página Car"/>
    <w:basedOn w:val="Fuentedeprrafopredeter"/>
    <w:link w:val="Piedepgina"/>
    <w:uiPriority w:val="99"/>
    <w:rsid w:val="00DB7283"/>
  </w:style>
  <w:style w:type="character" w:styleId="Nmerodepgina">
    <w:name w:val="page number"/>
    <w:basedOn w:val="Fuentedeprrafopredeter"/>
    <w:rsid w:val="005C384A"/>
  </w:style>
  <w:style w:type="paragraph" w:styleId="Prrafodelista">
    <w:name w:val="List Paragraph"/>
    <w:basedOn w:val="Normal"/>
    <w:qFormat/>
    <w:rsid w:val="0075780B"/>
    <w:pPr>
      <w:tabs>
        <w:tab w:val="num" w:pos="360"/>
      </w:tabs>
      <w:ind w:left="708" w:hanging="360"/>
      <w:jc w:val="both"/>
    </w:pPr>
    <w:rPr>
      <w:rFonts w:ascii="Century Gothic" w:eastAsia="Times New Roman" w:hAnsi="Century Gothic" w:cs="Arial"/>
      <w:lang w:eastAsia="es-MX"/>
    </w:rPr>
  </w:style>
  <w:style w:type="paragraph" w:styleId="NormalWeb">
    <w:name w:val="Normal (Web)"/>
    <w:basedOn w:val="Normal"/>
    <w:uiPriority w:val="99"/>
    <w:rsid w:val="0075780B"/>
    <w:pPr>
      <w:spacing w:before="100" w:after="100"/>
    </w:pPr>
    <w:rPr>
      <w:rFonts w:ascii="Times New Roman" w:eastAsia="Times New Roman" w:hAnsi="Times New Roman" w:cs="Times New Roman"/>
      <w:sz w:val="24"/>
      <w:szCs w:val="20"/>
      <w:lang w:val="es-ES" w:eastAsia="es-ES"/>
    </w:rPr>
  </w:style>
  <w:style w:type="paragraph" w:styleId="Textoindependiente2">
    <w:name w:val="Body Text 2"/>
    <w:aliases w:val="Texto independiente 2 Car Car"/>
    <w:basedOn w:val="Normal"/>
    <w:link w:val="Textoindependiente2Car"/>
    <w:rsid w:val="00A65C38"/>
    <w:rPr>
      <w:rFonts w:ascii="Times New Roman" w:eastAsia="Times New Roman" w:hAnsi="Times New Roman" w:cs="Times New Roman"/>
      <w:b/>
      <w:bCs/>
      <w:sz w:val="28"/>
      <w:szCs w:val="24"/>
      <w:lang w:eastAsia="es-ES"/>
    </w:rPr>
  </w:style>
  <w:style w:type="character" w:customStyle="1" w:styleId="Textoindependiente2Car">
    <w:name w:val="Texto independiente 2 Car"/>
    <w:aliases w:val="Texto independiente 2 Car Car Car"/>
    <w:basedOn w:val="Fuentedeprrafopredeter"/>
    <w:link w:val="Textoindependiente2"/>
    <w:rsid w:val="00A65C38"/>
    <w:rPr>
      <w:rFonts w:ascii="Times New Roman" w:eastAsia="Times New Roman" w:hAnsi="Times New Roman" w:cs="Times New Roman"/>
      <w:b/>
      <w:bCs/>
      <w:sz w:val="28"/>
      <w:szCs w:val="24"/>
      <w:lang w:eastAsia="es-ES"/>
    </w:rPr>
  </w:style>
  <w:style w:type="paragraph" w:styleId="Textoindependiente">
    <w:name w:val="Body Text"/>
    <w:basedOn w:val="Normal"/>
    <w:link w:val="TextoindependienteCar"/>
    <w:unhideWhenUsed/>
    <w:rsid w:val="00A65C38"/>
    <w:pPr>
      <w:spacing w:after="120"/>
    </w:pPr>
  </w:style>
  <w:style w:type="character" w:customStyle="1" w:styleId="TextoindependienteCar">
    <w:name w:val="Texto independiente Car"/>
    <w:basedOn w:val="Fuentedeprrafopredeter"/>
    <w:link w:val="Textoindependiente"/>
    <w:rsid w:val="00A65C38"/>
  </w:style>
  <w:style w:type="paragraph" w:styleId="Textoindependiente3">
    <w:name w:val="Body Text 3"/>
    <w:basedOn w:val="Normal"/>
    <w:link w:val="Textoindependiente3Car"/>
    <w:uiPriority w:val="99"/>
    <w:rsid w:val="00A65C38"/>
    <w:pPr>
      <w:jc w:val="both"/>
    </w:pPr>
    <w:rPr>
      <w:rFonts w:ascii="Times New Roman" w:eastAsia="Times New Roman" w:hAnsi="Times New Roman" w:cs="Times New Roman"/>
      <w:sz w:val="28"/>
      <w:szCs w:val="24"/>
      <w:lang w:eastAsia="es-ES"/>
    </w:rPr>
  </w:style>
  <w:style w:type="character" w:customStyle="1" w:styleId="Textoindependiente3Car">
    <w:name w:val="Texto independiente 3 Car"/>
    <w:basedOn w:val="Fuentedeprrafopredeter"/>
    <w:link w:val="Textoindependiente3"/>
    <w:uiPriority w:val="99"/>
    <w:rsid w:val="00A65C38"/>
    <w:rPr>
      <w:rFonts w:ascii="Times New Roman" w:eastAsia="Times New Roman" w:hAnsi="Times New Roman" w:cs="Times New Roman"/>
      <w:sz w:val="28"/>
      <w:szCs w:val="24"/>
      <w:lang w:eastAsia="es-ES"/>
    </w:rPr>
  </w:style>
  <w:style w:type="paragraph" w:styleId="Textonotapie">
    <w:name w:val="footnote text"/>
    <w:basedOn w:val="Normal"/>
    <w:link w:val="TextonotapieCar"/>
    <w:rsid w:val="00A65C38"/>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A65C38"/>
    <w:rPr>
      <w:rFonts w:ascii="Times New Roman" w:eastAsia="Times New Roman" w:hAnsi="Times New Roman" w:cs="Times New Roman"/>
      <w:sz w:val="20"/>
      <w:szCs w:val="20"/>
      <w:lang w:val="es-ES" w:eastAsia="es-ES"/>
    </w:rPr>
  </w:style>
  <w:style w:type="character" w:styleId="Refdenotaalpie">
    <w:name w:val="footnote reference"/>
    <w:rsid w:val="00A65C38"/>
    <w:rPr>
      <w:vertAlign w:val="superscript"/>
    </w:rPr>
  </w:style>
  <w:style w:type="paragraph" w:customStyle="1" w:styleId="Default">
    <w:name w:val="Default"/>
    <w:rsid w:val="00A65C38"/>
    <w:pPr>
      <w:autoSpaceDE w:val="0"/>
      <w:autoSpaceDN w:val="0"/>
      <w:adjustRightInd w:val="0"/>
      <w:spacing w:after="0" w:line="240" w:lineRule="auto"/>
    </w:pPr>
    <w:rPr>
      <w:rFonts w:ascii="Arial" w:eastAsia="Times New Roman" w:hAnsi="Arial" w:cs="Arial"/>
      <w:color w:val="000000"/>
      <w:sz w:val="24"/>
      <w:szCs w:val="24"/>
      <w:lang w:eastAsia="es-MX"/>
    </w:rPr>
  </w:style>
  <w:style w:type="table" w:styleId="Tablaconcuadrcula">
    <w:name w:val="Table Grid"/>
    <w:basedOn w:val="Tablanormal"/>
    <w:rsid w:val="00885B5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rsid w:val="00885B5B"/>
    <w:pPr>
      <w:suppressAutoHyphens/>
      <w:spacing w:after="0" w:line="100" w:lineRule="atLeast"/>
    </w:pPr>
    <w:rPr>
      <w:rFonts w:ascii="Calibri" w:eastAsia="Arial Unicode MS" w:hAnsi="Calibri" w:cs="Tahoma"/>
      <w:lang w:eastAsia="ar-SA"/>
    </w:rPr>
  </w:style>
  <w:style w:type="paragraph" w:styleId="Sangradetextonormal">
    <w:name w:val="Body Text Indent"/>
    <w:basedOn w:val="Normal"/>
    <w:link w:val="SangradetextonormalCar"/>
    <w:uiPriority w:val="99"/>
    <w:semiHidden/>
    <w:unhideWhenUsed/>
    <w:rsid w:val="000116EA"/>
    <w:pPr>
      <w:spacing w:after="120"/>
      <w:ind w:left="283"/>
    </w:pPr>
  </w:style>
  <w:style w:type="character" w:customStyle="1" w:styleId="SangradetextonormalCar">
    <w:name w:val="Sangría de texto normal Car"/>
    <w:basedOn w:val="Fuentedeprrafopredeter"/>
    <w:link w:val="Sangradetextonormal"/>
    <w:uiPriority w:val="99"/>
    <w:semiHidden/>
    <w:rsid w:val="000116EA"/>
  </w:style>
  <w:style w:type="table" w:styleId="Sombreadoclaro-nfasis6">
    <w:name w:val="Light Shading Accent 6"/>
    <w:basedOn w:val="Tablanormal"/>
    <w:uiPriority w:val="60"/>
    <w:rsid w:val="000116EA"/>
    <w:pPr>
      <w:spacing w:after="0" w:line="240" w:lineRule="auto"/>
    </w:pPr>
    <w:rPr>
      <w:color w:val="752305" w:themeColor="accent6" w:themeShade="BF"/>
    </w:rPr>
    <w:tblPr>
      <w:tblStyleRowBandSize w:val="1"/>
      <w:tblStyleColBandSize w:val="1"/>
      <w:tblBorders>
        <w:top w:val="single" w:sz="8" w:space="0" w:color="9D2F07" w:themeColor="accent6"/>
        <w:bottom w:val="single" w:sz="8" w:space="0" w:color="9D2F07" w:themeColor="accent6"/>
      </w:tblBorders>
    </w:tblPr>
    <w:tblStylePr w:type="firstRow">
      <w:pPr>
        <w:spacing w:before="0" w:after="0" w:line="240" w:lineRule="auto"/>
      </w:pPr>
      <w:rPr>
        <w:b/>
        <w:bCs/>
      </w:rPr>
      <w:tblPr/>
      <w:tcPr>
        <w:tcBorders>
          <w:top w:val="single" w:sz="8" w:space="0" w:color="9D2F07" w:themeColor="accent6"/>
          <w:left w:val="nil"/>
          <w:bottom w:val="single" w:sz="8" w:space="0" w:color="9D2F07" w:themeColor="accent6"/>
          <w:right w:val="nil"/>
          <w:insideH w:val="nil"/>
          <w:insideV w:val="nil"/>
        </w:tcBorders>
      </w:tcPr>
    </w:tblStylePr>
    <w:tblStylePr w:type="lastRow">
      <w:pPr>
        <w:spacing w:before="0" w:after="0" w:line="240" w:lineRule="auto"/>
      </w:pPr>
      <w:rPr>
        <w:b/>
        <w:bCs/>
      </w:rPr>
      <w:tblPr/>
      <w:tcPr>
        <w:tcBorders>
          <w:top w:val="single" w:sz="8" w:space="0" w:color="9D2F07" w:themeColor="accent6"/>
          <w:left w:val="nil"/>
          <w:bottom w:val="single" w:sz="8" w:space="0" w:color="9D2F0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1AD" w:themeFill="accent6" w:themeFillTint="3F"/>
      </w:tcPr>
    </w:tblStylePr>
    <w:tblStylePr w:type="band1Horz">
      <w:tblPr/>
      <w:tcPr>
        <w:tcBorders>
          <w:left w:val="nil"/>
          <w:right w:val="nil"/>
          <w:insideH w:val="nil"/>
          <w:insideV w:val="nil"/>
        </w:tcBorders>
        <w:shd w:val="clear" w:color="auto" w:fill="FBC1AD" w:themeFill="accent6" w:themeFillTint="3F"/>
      </w:tcPr>
    </w:tblStylePr>
  </w:style>
  <w:style w:type="paragraph" w:customStyle="1" w:styleId="ROMANOS">
    <w:name w:val="ROMANOS"/>
    <w:basedOn w:val="Normal"/>
    <w:link w:val="ROMANOSCar"/>
    <w:rsid w:val="00A57385"/>
    <w:pPr>
      <w:tabs>
        <w:tab w:val="left" w:pos="720"/>
      </w:tabs>
      <w:spacing w:after="101" w:line="216" w:lineRule="exact"/>
      <w:ind w:left="720" w:hanging="432"/>
      <w:jc w:val="both"/>
    </w:pPr>
    <w:rPr>
      <w:rFonts w:ascii="Arial" w:eastAsia="Calibri" w:hAnsi="Arial" w:cs="Arial"/>
      <w:sz w:val="18"/>
      <w:szCs w:val="18"/>
    </w:rPr>
  </w:style>
  <w:style w:type="character" w:customStyle="1" w:styleId="ROMANOSCar">
    <w:name w:val="ROMANOS Car"/>
    <w:link w:val="ROMANOS"/>
    <w:locked/>
    <w:rsid w:val="00A57385"/>
    <w:rPr>
      <w:rFonts w:ascii="Arial" w:eastAsia="Calibri" w:hAnsi="Arial" w:cs="Arial"/>
      <w:sz w:val="18"/>
      <w:szCs w:val="18"/>
    </w:rPr>
  </w:style>
  <w:style w:type="paragraph" w:styleId="Textodeglobo">
    <w:name w:val="Balloon Text"/>
    <w:basedOn w:val="Normal"/>
    <w:link w:val="TextodegloboCar"/>
    <w:uiPriority w:val="99"/>
    <w:semiHidden/>
    <w:unhideWhenUsed/>
    <w:rsid w:val="00192E5C"/>
    <w:rPr>
      <w:rFonts w:ascii="Tahoma" w:hAnsi="Tahoma" w:cs="Tahoma"/>
      <w:sz w:val="16"/>
      <w:szCs w:val="16"/>
    </w:rPr>
  </w:style>
  <w:style w:type="character" w:customStyle="1" w:styleId="TextodegloboCar">
    <w:name w:val="Texto de globo Car"/>
    <w:basedOn w:val="Fuentedeprrafopredeter"/>
    <w:link w:val="Textodeglobo"/>
    <w:uiPriority w:val="99"/>
    <w:semiHidden/>
    <w:rsid w:val="00192E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80B"/>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7283"/>
    <w:pPr>
      <w:tabs>
        <w:tab w:val="center" w:pos="4419"/>
        <w:tab w:val="right" w:pos="8838"/>
      </w:tabs>
    </w:pPr>
  </w:style>
  <w:style w:type="character" w:customStyle="1" w:styleId="EncabezadoCar">
    <w:name w:val="Encabezado Car"/>
    <w:basedOn w:val="Fuentedeprrafopredeter"/>
    <w:link w:val="Encabezado"/>
    <w:uiPriority w:val="99"/>
    <w:rsid w:val="00DB7283"/>
  </w:style>
  <w:style w:type="paragraph" w:styleId="Piedepgina">
    <w:name w:val="footer"/>
    <w:basedOn w:val="Normal"/>
    <w:link w:val="PiedepginaCar"/>
    <w:uiPriority w:val="99"/>
    <w:unhideWhenUsed/>
    <w:rsid w:val="00DB7283"/>
    <w:pPr>
      <w:tabs>
        <w:tab w:val="center" w:pos="4419"/>
        <w:tab w:val="right" w:pos="8838"/>
      </w:tabs>
    </w:pPr>
  </w:style>
  <w:style w:type="character" w:customStyle="1" w:styleId="PiedepginaCar">
    <w:name w:val="Pie de página Car"/>
    <w:basedOn w:val="Fuentedeprrafopredeter"/>
    <w:link w:val="Piedepgina"/>
    <w:uiPriority w:val="99"/>
    <w:rsid w:val="00DB7283"/>
  </w:style>
  <w:style w:type="character" w:styleId="Nmerodepgina">
    <w:name w:val="page number"/>
    <w:basedOn w:val="Fuentedeprrafopredeter"/>
    <w:rsid w:val="005C384A"/>
  </w:style>
  <w:style w:type="paragraph" w:styleId="Prrafodelista">
    <w:name w:val="List Paragraph"/>
    <w:basedOn w:val="Normal"/>
    <w:qFormat/>
    <w:rsid w:val="0075780B"/>
    <w:pPr>
      <w:tabs>
        <w:tab w:val="num" w:pos="360"/>
      </w:tabs>
      <w:ind w:left="708" w:hanging="360"/>
      <w:jc w:val="both"/>
    </w:pPr>
    <w:rPr>
      <w:rFonts w:ascii="Century Gothic" w:eastAsia="Times New Roman" w:hAnsi="Century Gothic" w:cs="Arial"/>
      <w:lang w:eastAsia="es-MX"/>
    </w:rPr>
  </w:style>
  <w:style w:type="paragraph" w:styleId="NormalWeb">
    <w:name w:val="Normal (Web)"/>
    <w:basedOn w:val="Normal"/>
    <w:uiPriority w:val="99"/>
    <w:rsid w:val="0075780B"/>
    <w:pPr>
      <w:spacing w:before="100" w:after="100"/>
    </w:pPr>
    <w:rPr>
      <w:rFonts w:ascii="Times New Roman" w:eastAsia="Times New Roman" w:hAnsi="Times New Roman" w:cs="Times New Roman"/>
      <w:sz w:val="24"/>
      <w:szCs w:val="20"/>
      <w:lang w:val="es-ES" w:eastAsia="es-ES"/>
    </w:rPr>
  </w:style>
  <w:style w:type="paragraph" w:styleId="Textoindependiente2">
    <w:name w:val="Body Text 2"/>
    <w:aliases w:val="Texto independiente 2 Car Car"/>
    <w:basedOn w:val="Normal"/>
    <w:link w:val="Textoindependiente2Car"/>
    <w:rsid w:val="00A65C38"/>
    <w:rPr>
      <w:rFonts w:ascii="Times New Roman" w:eastAsia="Times New Roman" w:hAnsi="Times New Roman" w:cs="Times New Roman"/>
      <w:b/>
      <w:bCs/>
      <w:sz w:val="28"/>
      <w:szCs w:val="24"/>
      <w:lang w:eastAsia="es-ES"/>
    </w:rPr>
  </w:style>
  <w:style w:type="character" w:customStyle="1" w:styleId="Textoindependiente2Car">
    <w:name w:val="Texto independiente 2 Car"/>
    <w:aliases w:val="Texto independiente 2 Car Car Car"/>
    <w:basedOn w:val="Fuentedeprrafopredeter"/>
    <w:link w:val="Textoindependiente2"/>
    <w:rsid w:val="00A65C38"/>
    <w:rPr>
      <w:rFonts w:ascii="Times New Roman" w:eastAsia="Times New Roman" w:hAnsi="Times New Roman" w:cs="Times New Roman"/>
      <w:b/>
      <w:bCs/>
      <w:sz w:val="28"/>
      <w:szCs w:val="24"/>
      <w:lang w:eastAsia="es-ES"/>
    </w:rPr>
  </w:style>
  <w:style w:type="paragraph" w:styleId="Textoindependiente">
    <w:name w:val="Body Text"/>
    <w:basedOn w:val="Normal"/>
    <w:link w:val="TextoindependienteCar"/>
    <w:unhideWhenUsed/>
    <w:rsid w:val="00A65C38"/>
    <w:pPr>
      <w:spacing w:after="120"/>
    </w:pPr>
  </w:style>
  <w:style w:type="character" w:customStyle="1" w:styleId="TextoindependienteCar">
    <w:name w:val="Texto independiente Car"/>
    <w:basedOn w:val="Fuentedeprrafopredeter"/>
    <w:link w:val="Textoindependiente"/>
    <w:rsid w:val="00A65C38"/>
  </w:style>
  <w:style w:type="paragraph" w:styleId="Textoindependiente3">
    <w:name w:val="Body Text 3"/>
    <w:basedOn w:val="Normal"/>
    <w:link w:val="Textoindependiente3Car"/>
    <w:uiPriority w:val="99"/>
    <w:rsid w:val="00A65C38"/>
    <w:pPr>
      <w:jc w:val="both"/>
    </w:pPr>
    <w:rPr>
      <w:rFonts w:ascii="Times New Roman" w:eastAsia="Times New Roman" w:hAnsi="Times New Roman" w:cs="Times New Roman"/>
      <w:sz w:val="28"/>
      <w:szCs w:val="24"/>
      <w:lang w:eastAsia="es-ES"/>
    </w:rPr>
  </w:style>
  <w:style w:type="character" w:customStyle="1" w:styleId="Textoindependiente3Car">
    <w:name w:val="Texto independiente 3 Car"/>
    <w:basedOn w:val="Fuentedeprrafopredeter"/>
    <w:link w:val="Textoindependiente3"/>
    <w:uiPriority w:val="99"/>
    <w:rsid w:val="00A65C38"/>
    <w:rPr>
      <w:rFonts w:ascii="Times New Roman" w:eastAsia="Times New Roman" w:hAnsi="Times New Roman" w:cs="Times New Roman"/>
      <w:sz w:val="28"/>
      <w:szCs w:val="24"/>
      <w:lang w:eastAsia="es-ES"/>
    </w:rPr>
  </w:style>
  <w:style w:type="paragraph" w:styleId="Textonotapie">
    <w:name w:val="footnote text"/>
    <w:basedOn w:val="Normal"/>
    <w:link w:val="TextonotapieCar"/>
    <w:rsid w:val="00A65C38"/>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A65C38"/>
    <w:rPr>
      <w:rFonts w:ascii="Times New Roman" w:eastAsia="Times New Roman" w:hAnsi="Times New Roman" w:cs="Times New Roman"/>
      <w:sz w:val="20"/>
      <w:szCs w:val="20"/>
      <w:lang w:val="es-ES" w:eastAsia="es-ES"/>
    </w:rPr>
  </w:style>
  <w:style w:type="character" w:styleId="Refdenotaalpie">
    <w:name w:val="footnote reference"/>
    <w:rsid w:val="00A65C38"/>
    <w:rPr>
      <w:vertAlign w:val="superscript"/>
    </w:rPr>
  </w:style>
  <w:style w:type="paragraph" w:customStyle="1" w:styleId="Default">
    <w:name w:val="Default"/>
    <w:rsid w:val="00A65C38"/>
    <w:pPr>
      <w:autoSpaceDE w:val="0"/>
      <w:autoSpaceDN w:val="0"/>
      <w:adjustRightInd w:val="0"/>
      <w:spacing w:after="0" w:line="240" w:lineRule="auto"/>
    </w:pPr>
    <w:rPr>
      <w:rFonts w:ascii="Arial" w:eastAsia="Times New Roman" w:hAnsi="Arial" w:cs="Arial"/>
      <w:color w:val="000000"/>
      <w:sz w:val="24"/>
      <w:szCs w:val="24"/>
      <w:lang w:eastAsia="es-MX"/>
    </w:rPr>
  </w:style>
  <w:style w:type="table" w:styleId="Tablaconcuadrcula">
    <w:name w:val="Table Grid"/>
    <w:basedOn w:val="Tablanormal"/>
    <w:rsid w:val="00885B5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rsid w:val="00885B5B"/>
    <w:pPr>
      <w:suppressAutoHyphens/>
      <w:spacing w:after="0" w:line="100" w:lineRule="atLeast"/>
    </w:pPr>
    <w:rPr>
      <w:rFonts w:ascii="Calibri" w:eastAsia="Arial Unicode MS" w:hAnsi="Calibri" w:cs="Tahoma"/>
      <w:lang w:eastAsia="ar-SA"/>
    </w:rPr>
  </w:style>
  <w:style w:type="paragraph" w:styleId="Sangradetextonormal">
    <w:name w:val="Body Text Indent"/>
    <w:basedOn w:val="Normal"/>
    <w:link w:val="SangradetextonormalCar"/>
    <w:uiPriority w:val="99"/>
    <w:semiHidden/>
    <w:unhideWhenUsed/>
    <w:rsid w:val="000116EA"/>
    <w:pPr>
      <w:spacing w:after="120"/>
      <w:ind w:left="283"/>
    </w:pPr>
  </w:style>
  <w:style w:type="character" w:customStyle="1" w:styleId="SangradetextonormalCar">
    <w:name w:val="Sangría de texto normal Car"/>
    <w:basedOn w:val="Fuentedeprrafopredeter"/>
    <w:link w:val="Sangradetextonormal"/>
    <w:uiPriority w:val="99"/>
    <w:semiHidden/>
    <w:rsid w:val="000116EA"/>
  </w:style>
  <w:style w:type="table" w:styleId="Sombreadoclaro-nfasis6">
    <w:name w:val="Light Shading Accent 6"/>
    <w:basedOn w:val="Tablanormal"/>
    <w:uiPriority w:val="60"/>
    <w:rsid w:val="000116EA"/>
    <w:pPr>
      <w:spacing w:after="0" w:line="240" w:lineRule="auto"/>
    </w:pPr>
    <w:rPr>
      <w:color w:val="752305" w:themeColor="accent6" w:themeShade="BF"/>
    </w:rPr>
    <w:tblPr>
      <w:tblStyleRowBandSize w:val="1"/>
      <w:tblStyleColBandSize w:val="1"/>
      <w:tblBorders>
        <w:top w:val="single" w:sz="8" w:space="0" w:color="9D2F07" w:themeColor="accent6"/>
        <w:bottom w:val="single" w:sz="8" w:space="0" w:color="9D2F07" w:themeColor="accent6"/>
      </w:tblBorders>
    </w:tblPr>
    <w:tblStylePr w:type="firstRow">
      <w:pPr>
        <w:spacing w:before="0" w:after="0" w:line="240" w:lineRule="auto"/>
      </w:pPr>
      <w:rPr>
        <w:b/>
        <w:bCs/>
      </w:rPr>
      <w:tblPr/>
      <w:tcPr>
        <w:tcBorders>
          <w:top w:val="single" w:sz="8" w:space="0" w:color="9D2F07" w:themeColor="accent6"/>
          <w:left w:val="nil"/>
          <w:bottom w:val="single" w:sz="8" w:space="0" w:color="9D2F07" w:themeColor="accent6"/>
          <w:right w:val="nil"/>
          <w:insideH w:val="nil"/>
          <w:insideV w:val="nil"/>
        </w:tcBorders>
      </w:tcPr>
    </w:tblStylePr>
    <w:tblStylePr w:type="lastRow">
      <w:pPr>
        <w:spacing w:before="0" w:after="0" w:line="240" w:lineRule="auto"/>
      </w:pPr>
      <w:rPr>
        <w:b/>
        <w:bCs/>
      </w:rPr>
      <w:tblPr/>
      <w:tcPr>
        <w:tcBorders>
          <w:top w:val="single" w:sz="8" w:space="0" w:color="9D2F07" w:themeColor="accent6"/>
          <w:left w:val="nil"/>
          <w:bottom w:val="single" w:sz="8" w:space="0" w:color="9D2F0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1AD" w:themeFill="accent6" w:themeFillTint="3F"/>
      </w:tcPr>
    </w:tblStylePr>
    <w:tblStylePr w:type="band1Horz">
      <w:tblPr/>
      <w:tcPr>
        <w:tcBorders>
          <w:left w:val="nil"/>
          <w:right w:val="nil"/>
          <w:insideH w:val="nil"/>
          <w:insideV w:val="nil"/>
        </w:tcBorders>
        <w:shd w:val="clear" w:color="auto" w:fill="FBC1AD" w:themeFill="accent6" w:themeFillTint="3F"/>
      </w:tcPr>
    </w:tblStylePr>
  </w:style>
  <w:style w:type="paragraph" w:customStyle="1" w:styleId="ROMANOS">
    <w:name w:val="ROMANOS"/>
    <w:basedOn w:val="Normal"/>
    <w:link w:val="ROMANOSCar"/>
    <w:rsid w:val="00A57385"/>
    <w:pPr>
      <w:tabs>
        <w:tab w:val="left" w:pos="720"/>
      </w:tabs>
      <w:spacing w:after="101" w:line="216" w:lineRule="exact"/>
      <w:ind w:left="720" w:hanging="432"/>
      <w:jc w:val="both"/>
    </w:pPr>
    <w:rPr>
      <w:rFonts w:ascii="Arial" w:eastAsia="Calibri" w:hAnsi="Arial" w:cs="Arial"/>
      <w:sz w:val="18"/>
      <w:szCs w:val="18"/>
    </w:rPr>
  </w:style>
  <w:style w:type="character" w:customStyle="1" w:styleId="ROMANOSCar">
    <w:name w:val="ROMANOS Car"/>
    <w:link w:val="ROMANOS"/>
    <w:locked/>
    <w:rsid w:val="00A57385"/>
    <w:rPr>
      <w:rFonts w:ascii="Arial" w:eastAsia="Calibri" w:hAnsi="Arial" w:cs="Arial"/>
      <w:sz w:val="18"/>
      <w:szCs w:val="18"/>
    </w:rPr>
  </w:style>
  <w:style w:type="paragraph" w:styleId="Textodeglobo">
    <w:name w:val="Balloon Text"/>
    <w:basedOn w:val="Normal"/>
    <w:link w:val="TextodegloboCar"/>
    <w:uiPriority w:val="99"/>
    <w:semiHidden/>
    <w:unhideWhenUsed/>
    <w:rsid w:val="00192E5C"/>
    <w:rPr>
      <w:rFonts w:ascii="Tahoma" w:hAnsi="Tahoma" w:cs="Tahoma"/>
      <w:sz w:val="16"/>
      <w:szCs w:val="16"/>
    </w:rPr>
  </w:style>
  <w:style w:type="character" w:customStyle="1" w:styleId="TextodegloboCar">
    <w:name w:val="Texto de globo Car"/>
    <w:basedOn w:val="Fuentedeprrafopredeter"/>
    <w:link w:val="Textodeglobo"/>
    <w:uiPriority w:val="99"/>
    <w:semiHidden/>
    <w:rsid w:val="00192E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GOB 2018-2024">
      <a:dk1>
        <a:sysClr val="windowText" lastClr="000000"/>
      </a:dk1>
      <a:lt1>
        <a:sysClr val="window" lastClr="FFFFFF"/>
      </a:lt1>
      <a:dk2>
        <a:srgbClr val="621132"/>
      </a:dk2>
      <a:lt2>
        <a:srgbClr val="EEECE1"/>
      </a:lt2>
      <a:accent1>
        <a:srgbClr val="B09A5B"/>
      </a:accent1>
      <a:accent2>
        <a:srgbClr val="9D2F2E"/>
      </a:accent2>
      <a:accent3>
        <a:srgbClr val="C0504D"/>
      </a:accent3>
      <a:accent4>
        <a:srgbClr val="621132"/>
      </a:accent4>
      <a:accent5>
        <a:srgbClr val="8A7742"/>
      </a:accent5>
      <a:accent6>
        <a:srgbClr val="9D2F07"/>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2</Pages>
  <Words>197</Words>
  <Characters>1089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dc:description/>
  <cp:lastModifiedBy>Rodrigo Trujillo Moreno</cp:lastModifiedBy>
  <cp:revision>106</cp:revision>
  <dcterms:created xsi:type="dcterms:W3CDTF">2020-02-18T16:21:00Z</dcterms:created>
  <dcterms:modified xsi:type="dcterms:W3CDTF">2021-05-17T16:53:00Z</dcterms:modified>
</cp:coreProperties>
</file>