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85" w:rsidRDefault="00A57385" w:rsidP="00A57385">
      <w:pPr>
        <w:rPr>
          <w:rFonts w:ascii="Arial" w:hAnsi="Arial" w:cs="Arial"/>
          <w:noProof/>
          <w:sz w:val="20"/>
          <w:szCs w:val="20"/>
          <w:lang w:eastAsia="es-MX"/>
        </w:rPr>
      </w:pPr>
      <w:r>
        <w:rPr>
          <w:rFonts w:ascii="Arial" w:hAnsi="Arial" w:cs="Arial"/>
          <w:noProof/>
          <w:sz w:val="20"/>
          <w:szCs w:val="20"/>
          <w:lang w:eastAsia="es-MX"/>
        </w:rPr>
        <w:br w:type="page"/>
      </w:r>
    </w:p>
    <w:p w:rsidR="00A57385" w:rsidRPr="00424DE2" w:rsidRDefault="00A57385" w:rsidP="00A57385">
      <w:pPr>
        <w:jc w:val="both"/>
        <w:rPr>
          <w:rFonts w:ascii="Arial" w:hAnsi="Arial" w:cs="Arial"/>
          <w:b/>
          <w:caps/>
          <w:sz w:val="20"/>
          <w:szCs w:val="20"/>
        </w:rPr>
      </w:pPr>
      <w:r>
        <w:rPr>
          <w:rFonts w:ascii="Arial" w:hAnsi="Arial" w:cs="Arial"/>
          <w:b/>
          <w:caps/>
          <w:sz w:val="20"/>
          <w:szCs w:val="20"/>
        </w:rPr>
        <w:lastRenderedPageBreak/>
        <w:t>INFORME SOBRE PASIVOS CONTINGENTES</w:t>
      </w:r>
    </w:p>
    <w:p w:rsidR="00A57385" w:rsidRPr="00AC07BF" w:rsidRDefault="00A57385" w:rsidP="00A57385">
      <w:pPr>
        <w:jc w:val="both"/>
        <w:outlineLvl w:val="0"/>
        <w:rPr>
          <w:rFonts w:ascii="Arial" w:hAnsi="Arial" w:cs="Arial"/>
          <w:sz w:val="20"/>
          <w:szCs w:val="20"/>
        </w:rPr>
      </w:pPr>
    </w:p>
    <w:p w:rsidR="00A57385" w:rsidRDefault="00A57385" w:rsidP="00A57385">
      <w:pPr>
        <w:jc w:val="both"/>
        <w:outlineLvl w:val="0"/>
        <w:rPr>
          <w:rFonts w:ascii="Arial" w:hAnsi="Arial" w:cs="Arial"/>
          <w:sz w:val="20"/>
          <w:szCs w:val="20"/>
        </w:rPr>
      </w:pPr>
      <w:r w:rsidRPr="00F91984">
        <w:rPr>
          <w:rFonts w:ascii="Arial" w:hAnsi="Arial" w:cs="Arial"/>
          <w:sz w:val="20"/>
          <w:szCs w:val="20"/>
        </w:rPr>
        <w:t xml:space="preserve">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 </w:t>
      </w:r>
    </w:p>
    <w:p w:rsidR="00A57385" w:rsidRDefault="00A57385" w:rsidP="00A57385">
      <w:pPr>
        <w:jc w:val="both"/>
        <w:outlineLvl w:val="0"/>
        <w:rPr>
          <w:rFonts w:ascii="Arial" w:hAnsi="Arial" w:cs="Arial"/>
          <w:sz w:val="20"/>
          <w:szCs w:val="20"/>
        </w:rPr>
      </w:pPr>
    </w:p>
    <w:p w:rsidR="00A57385" w:rsidRPr="0013684A" w:rsidRDefault="00A57385" w:rsidP="00A57385">
      <w:pPr>
        <w:pStyle w:val="Prrafodelista"/>
        <w:numPr>
          <w:ilvl w:val="0"/>
          <w:numId w:val="14"/>
        </w:numPr>
        <w:spacing w:after="120"/>
        <w:ind w:left="357" w:hanging="357"/>
        <w:outlineLvl w:val="0"/>
        <w:rPr>
          <w:rFonts w:ascii="Arial" w:hAnsi="Arial"/>
          <w:sz w:val="20"/>
          <w:szCs w:val="20"/>
        </w:rPr>
      </w:pPr>
      <w:r w:rsidRPr="0013684A">
        <w:rPr>
          <w:rFonts w:ascii="Arial" w:hAnsi="Arial"/>
          <w:sz w:val="20"/>
          <w:szCs w:val="20"/>
        </w:rPr>
        <w:t xml:space="preserve">Obligaciones surgidas a raíz de sucesos pasados, cuya existencia ha de ser confirmada sólo por la concurrencia, de uno o más eventos inciertos en el futuro que no están enteramente bajo el control del organismo público. </w:t>
      </w:r>
    </w:p>
    <w:p w:rsidR="00A57385" w:rsidRPr="0013684A" w:rsidRDefault="00A57385" w:rsidP="00A57385">
      <w:pPr>
        <w:pStyle w:val="Prrafodelista"/>
        <w:numPr>
          <w:ilvl w:val="0"/>
          <w:numId w:val="14"/>
        </w:numPr>
        <w:spacing w:after="120"/>
        <w:ind w:left="357" w:hanging="357"/>
        <w:outlineLvl w:val="0"/>
        <w:rPr>
          <w:rFonts w:ascii="Arial" w:hAnsi="Arial"/>
          <w:sz w:val="20"/>
          <w:szCs w:val="20"/>
        </w:rPr>
      </w:pPr>
      <w:r w:rsidRPr="0013684A">
        <w:rPr>
          <w:rFonts w:ascii="Arial" w:hAnsi="Arial"/>
          <w:sz w:val="20"/>
          <w:szCs w:val="20"/>
        </w:rPr>
        <w:t xml:space="preserve">Una obligación presente a raíz de sucesos pasados, que no se ha reconocido contablemente porque no es viable que el ente público tenga que satisfacerla, o debido a que el importe de la obligación no puede ser cuantificado con la suficiente confiabilidad. </w:t>
      </w:r>
    </w:p>
    <w:p w:rsidR="00A57385" w:rsidRDefault="00A57385" w:rsidP="00A57385">
      <w:pPr>
        <w:jc w:val="both"/>
        <w:outlineLvl w:val="0"/>
        <w:rPr>
          <w:rFonts w:ascii="Arial" w:hAnsi="Arial" w:cs="Arial"/>
          <w:sz w:val="20"/>
          <w:szCs w:val="20"/>
        </w:rPr>
      </w:pPr>
    </w:p>
    <w:p w:rsidR="00A57385" w:rsidRPr="007A0B90" w:rsidRDefault="00A57385" w:rsidP="00A57385">
      <w:pPr>
        <w:jc w:val="both"/>
        <w:outlineLvl w:val="0"/>
        <w:rPr>
          <w:rFonts w:ascii="Arial" w:hAnsi="Arial" w:cs="Arial"/>
          <w:sz w:val="20"/>
          <w:szCs w:val="20"/>
        </w:rPr>
      </w:pPr>
      <w:r w:rsidRPr="00F91984">
        <w:rPr>
          <w:rFonts w:ascii="Arial" w:hAnsi="Arial" w:cs="Arial"/>
          <w:sz w:val="20"/>
          <w:szCs w:val="20"/>
        </w:rPr>
        <w:t xml:space="preserve">Al respecto se informa que </w:t>
      </w:r>
      <w:r>
        <w:rPr>
          <w:rFonts w:ascii="Arial" w:hAnsi="Arial" w:cs="Arial"/>
          <w:sz w:val="20"/>
          <w:szCs w:val="20"/>
        </w:rPr>
        <w:t xml:space="preserve">las entidades </w:t>
      </w:r>
      <w:r w:rsidRPr="002B7CDB">
        <w:rPr>
          <w:rFonts w:ascii="Arial" w:hAnsi="Arial" w:cs="Arial"/>
          <w:sz w:val="20"/>
          <w:szCs w:val="20"/>
        </w:rPr>
        <w:t xml:space="preserve">Paraestatales y Fideicomisos no </w:t>
      </w:r>
      <w:r>
        <w:rPr>
          <w:rFonts w:ascii="Arial" w:hAnsi="Arial" w:cs="Arial"/>
          <w:sz w:val="20"/>
          <w:szCs w:val="20"/>
        </w:rPr>
        <w:t xml:space="preserve">Empresariales y no Financieros </w:t>
      </w:r>
      <w:r w:rsidRPr="0078544B">
        <w:rPr>
          <w:rFonts w:ascii="Arial" w:hAnsi="Arial" w:cs="Arial"/>
          <w:sz w:val="20"/>
          <w:szCs w:val="20"/>
        </w:rPr>
        <w:t>al 3</w:t>
      </w:r>
      <w:r w:rsidR="00A407B1">
        <w:rPr>
          <w:rFonts w:ascii="Arial" w:hAnsi="Arial" w:cs="Arial"/>
          <w:sz w:val="20"/>
          <w:szCs w:val="20"/>
        </w:rPr>
        <w:t>1</w:t>
      </w:r>
      <w:r w:rsidRPr="0078544B">
        <w:rPr>
          <w:rFonts w:ascii="Arial" w:hAnsi="Arial" w:cs="Arial"/>
          <w:sz w:val="20"/>
          <w:szCs w:val="20"/>
        </w:rPr>
        <w:t xml:space="preserve"> de </w:t>
      </w:r>
      <w:r w:rsidR="003550B8">
        <w:rPr>
          <w:rFonts w:ascii="Arial" w:hAnsi="Arial" w:cs="Arial"/>
          <w:sz w:val="20"/>
          <w:szCs w:val="20"/>
        </w:rPr>
        <w:t>marzo</w:t>
      </w:r>
      <w:r w:rsidR="00A407B1">
        <w:rPr>
          <w:rFonts w:ascii="Arial" w:hAnsi="Arial" w:cs="Arial"/>
          <w:sz w:val="20"/>
          <w:szCs w:val="20"/>
        </w:rPr>
        <w:t xml:space="preserve"> </w:t>
      </w:r>
      <w:r w:rsidRPr="0078544B">
        <w:rPr>
          <w:rFonts w:ascii="Arial" w:hAnsi="Arial" w:cs="Arial"/>
          <w:sz w:val="20"/>
          <w:szCs w:val="20"/>
        </w:rPr>
        <w:t>de 20</w:t>
      </w:r>
      <w:r>
        <w:rPr>
          <w:rFonts w:ascii="Arial" w:hAnsi="Arial" w:cs="Arial"/>
          <w:sz w:val="20"/>
          <w:szCs w:val="20"/>
        </w:rPr>
        <w:t>2</w:t>
      </w:r>
      <w:r w:rsidR="003550B8">
        <w:rPr>
          <w:rFonts w:ascii="Arial" w:hAnsi="Arial" w:cs="Arial"/>
          <w:sz w:val="20"/>
          <w:szCs w:val="20"/>
        </w:rPr>
        <w:t>1</w:t>
      </w:r>
      <w:r w:rsidRPr="0078544B">
        <w:rPr>
          <w:rFonts w:ascii="Arial" w:hAnsi="Arial" w:cs="Arial"/>
          <w:sz w:val="20"/>
          <w:szCs w:val="20"/>
        </w:rPr>
        <w:t xml:space="preserve">, cuentan con un saldo de </w:t>
      </w:r>
      <w:r>
        <w:rPr>
          <w:rFonts w:ascii="Arial" w:hAnsi="Arial" w:cs="Arial"/>
          <w:sz w:val="20"/>
          <w:szCs w:val="20"/>
        </w:rPr>
        <w:t>3.</w:t>
      </w:r>
      <w:r w:rsidR="00831756">
        <w:rPr>
          <w:rFonts w:ascii="Arial" w:hAnsi="Arial" w:cs="Arial"/>
          <w:sz w:val="20"/>
          <w:szCs w:val="20"/>
        </w:rPr>
        <w:t>4</w:t>
      </w:r>
      <w:r w:rsidRPr="0078544B">
        <w:rPr>
          <w:rFonts w:ascii="Arial" w:hAnsi="Arial" w:cs="Arial"/>
          <w:sz w:val="20"/>
          <w:szCs w:val="20"/>
        </w:rPr>
        <w:t xml:space="preserve"> millones de pesos, </w:t>
      </w:r>
      <w:r w:rsidRPr="003366CD">
        <w:rPr>
          <w:rFonts w:ascii="Arial" w:hAnsi="Arial" w:cs="Arial"/>
          <w:sz w:val="20"/>
          <w:szCs w:val="20"/>
        </w:rPr>
        <w:t xml:space="preserve">por concepto </w:t>
      </w:r>
      <w:r w:rsidRPr="00F9252E">
        <w:rPr>
          <w:rFonts w:ascii="Arial" w:hAnsi="Arial" w:cs="Arial"/>
          <w:sz w:val="20"/>
          <w:szCs w:val="20"/>
        </w:rPr>
        <w:t>de provisiones para cubrir finiquitos laborales pendientes de liquidar, originados por laudos dictados por demandas y juicios laborales, así como cubrir contingencias.</w:t>
      </w:r>
      <w:bookmarkStart w:id="0" w:name="_GoBack"/>
      <w:bookmarkEnd w:id="0"/>
    </w:p>
    <w:p w:rsidR="00A57385" w:rsidRDefault="00A57385" w:rsidP="00A57385">
      <w:pPr>
        <w:jc w:val="both"/>
        <w:outlineLvl w:val="0"/>
        <w:rPr>
          <w:rFonts w:ascii="Arial" w:hAnsi="Arial" w:cs="Arial"/>
          <w:sz w:val="20"/>
          <w:szCs w:val="20"/>
        </w:rPr>
      </w:pPr>
    </w:p>
    <w:p w:rsidR="00A57385" w:rsidRPr="00B7129B" w:rsidRDefault="00A57385" w:rsidP="00A57385">
      <w:pPr>
        <w:outlineLvl w:val="0"/>
        <w:rPr>
          <w:rFonts w:ascii="Arial" w:hAnsi="Arial" w:cs="Arial"/>
          <w:sz w:val="20"/>
          <w:szCs w:val="20"/>
        </w:rPr>
      </w:pPr>
    </w:p>
    <w:sectPr w:rsidR="00A57385" w:rsidRPr="00B7129B" w:rsidSect="00DF7664">
      <w:headerReference w:type="even" r:id="rId8"/>
      <w:headerReference w:type="default" r:id="rId9"/>
      <w:footerReference w:type="even" r:id="rId10"/>
      <w:footerReference w:type="default" r:id="rId11"/>
      <w:headerReference w:type="first" r:id="rId12"/>
      <w:pgSz w:w="12240" w:h="15840" w:code="122"/>
      <w:pgMar w:top="567" w:right="567" w:bottom="567" w:left="1134" w:header="709" w:footer="709" w:gutter="0"/>
      <w:pgNumType w:start="34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44" w:rsidRDefault="00024D44" w:rsidP="00DB7283">
      <w:r>
        <w:separator/>
      </w:r>
    </w:p>
  </w:endnote>
  <w:endnote w:type="continuationSeparator" w:id="0">
    <w:p w:rsidR="00024D44" w:rsidRDefault="00024D44"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4A" w:rsidRPr="00FC6C71" w:rsidRDefault="005C384A" w:rsidP="00E13239">
    <w:pPr>
      <w:pStyle w:val="Piedepgina"/>
      <w:jc w:val="center"/>
      <w:rPr>
        <w:rStyle w:val="Nmerodepgina"/>
        <w:rFonts w:ascii="Arial" w:eastAsia="Kozuka Gothic Pro M" w:hAnsi="Arial" w:cs="Arial"/>
        <w:sz w:val="18"/>
        <w:szCs w:val="18"/>
      </w:rPr>
    </w:pPr>
  </w:p>
  <w:p w:rsidR="005C384A" w:rsidRPr="006A44C4" w:rsidRDefault="005C384A" w:rsidP="005C384A">
    <w:pPr>
      <w:pStyle w:val="Piedepgina"/>
      <w:framePr w:w="527" w:wrap="around" w:vAnchor="text" w:hAnchor="margin" w:xAlign="center" w:y="75"/>
      <w:jc w:val="center"/>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3550B8">
      <w:rPr>
        <w:rStyle w:val="Nmerodepgina"/>
        <w:rFonts w:ascii="GothamMedium" w:eastAsia="Kozuka Gothic Pro M" w:hAnsi="GothamMedium" w:cs="Arial"/>
        <w:noProof/>
        <w:sz w:val="18"/>
        <w:szCs w:val="20"/>
      </w:rPr>
      <w:t>344</w:t>
    </w:r>
    <w:r w:rsidRPr="006A44C4">
      <w:rPr>
        <w:rStyle w:val="Nmerodepgina"/>
        <w:rFonts w:ascii="GothamMedium" w:eastAsia="Kozuka Gothic Pro M" w:hAnsi="GothamMedium" w:cs="Arial"/>
        <w:sz w:val="18"/>
        <w:szCs w:val="20"/>
      </w:rPr>
      <w:fldChar w:fldCharType="end"/>
    </w:r>
  </w:p>
  <w:p w:rsidR="005C384A" w:rsidRPr="005C384A" w:rsidRDefault="00E13239" w:rsidP="005C384A">
    <w:pPr>
      <w:pStyle w:val="Piedepgina"/>
      <w:rPr>
        <w:rFonts w:ascii="Arial" w:hAnsi="Arial" w:cs="Arial"/>
        <w:sz w:val="18"/>
        <w:szCs w:val="18"/>
        <w:lang w:eastAsia="es-MX"/>
      </w:rPr>
    </w:pPr>
    <w:r>
      <w:rPr>
        <w:rFonts w:ascii="Arial" w:eastAsia="Kozuka Gothic Pro M" w:hAnsi="Arial" w:cs="Arial"/>
        <w:noProof/>
        <w:sz w:val="18"/>
        <w:szCs w:val="18"/>
        <w:lang w:eastAsia="es-MX"/>
      </w:rPr>
      <w:drawing>
        <wp:anchor distT="0" distB="0" distL="114300" distR="114300" simplePos="0" relativeHeight="251661312" behindDoc="1" locked="0" layoutInCell="1" allowOverlap="1">
          <wp:simplePos x="0" y="0"/>
          <wp:positionH relativeFrom="column">
            <wp:posOffset>3126105</wp:posOffset>
          </wp:positionH>
          <wp:positionV relativeFrom="paragraph">
            <wp:posOffset>57785</wp:posOffset>
          </wp:positionV>
          <wp:extent cx="2118364" cy="256033"/>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e alternativ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4" cy="25603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84A" w:rsidRDefault="005C384A" w:rsidP="005C384A">
    <w:pPr>
      <w:pStyle w:val="Piedepgina"/>
      <w:rPr>
        <w:rFonts w:ascii="Arial" w:hAnsi="Arial" w:cs="Arial"/>
        <w:sz w:val="18"/>
        <w:szCs w:val="18"/>
      </w:rPr>
    </w:pPr>
  </w:p>
  <w:p w:rsidR="005C384A" w:rsidRPr="006A44C4" w:rsidRDefault="005C384A" w:rsidP="005C384A">
    <w:pPr>
      <w:pStyle w:val="Piedepgina"/>
      <w:framePr w:w="556" w:wrap="around" w:vAnchor="text" w:hAnchor="margin" w:xAlign="center" w:y="75"/>
      <w:jc w:val="center"/>
      <w:rPr>
        <w:rStyle w:val="Nmerodepgina"/>
        <w:rFonts w:ascii="GothamMedium" w:eastAsia="Kozuka Gothic Pro M" w:hAnsi="GothamMedium"/>
        <w:sz w:val="18"/>
        <w:szCs w:val="20"/>
      </w:rPr>
    </w:pPr>
    <w:r w:rsidRPr="006A44C4">
      <w:rPr>
        <w:rStyle w:val="Nmerodepgina"/>
        <w:rFonts w:ascii="GothamMedium" w:eastAsia="Kozuka Gothic Pro M" w:hAnsi="GothamMedium"/>
        <w:sz w:val="18"/>
        <w:szCs w:val="20"/>
      </w:rPr>
      <w:fldChar w:fldCharType="begin"/>
    </w:r>
    <w:r w:rsidRPr="006A44C4">
      <w:rPr>
        <w:rStyle w:val="Nmerodepgina"/>
        <w:rFonts w:ascii="GothamMedium" w:eastAsia="Kozuka Gothic Pro M" w:hAnsi="GothamMedium"/>
        <w:sz w:val="18"/>
        <w:szCs w:val="20"/>
      </w:rPr>
      <w:instrText xml:space="preserve">PAGE  </w:instrText>
    </w:r>
    <w:r w:rsidRPr="006A44C4">
      <w:rPr>
        <w:rStyle w:val="Nmerodepgina"/>
        <w:rFonts w:ascii="GothamMedium" w:eastAsia="Kozuka Gothic Pro M" w:hAnsi="GothamMedium"/>
        <w:sz w:val="18"/>
        <w:szCs w:val="20"/>
      </w:rPr>
      <w:fldChar w:fldCharType="separate"/>
    </w:r>
    <w:r w:rsidR="00CB1FF0">
      <w:rPr>
        <w:rStyle w:val="Nmerodepgina"/>
        <w:rFonts w:ascii="GothamMedium" w:eastAsia="Kozuka Gothic Pro M" w:hAnsi="GothamMedium"/>
        <w:noProof/>
        <w:sz w:val="18"/>
        <w:szCs w:val="20"/>
      </w:rPr>
      <w:t>345</w:t>
    </w:r>
    <w:r w:rsidRPr="006A44C4">
      <w:rPr>
        <w:rStyle w:val="Nmerodepgina"/>
        <w:rFonts w:ascii="GothamMedium" w:eastAsia="Kozuka Gothic Pro M" w:hAnsi="GothamMedium"/>
        <w:sz w:val="18"/>
        <w:szCs w:val="20"/>
      </w:rPr>
      <w:fldChar w:fldCharType="end"/>
    </w:r>
  </w:p>
  <w:p w:rsidR="005C384A" w:rsidRPr="005C384A" w:rsidRDefault="00E13239" w:rsidP="005C384A">
    <w:pPr>
      <w:pStyle w:val="Piedepgina"/>
      <w:rPr>
        <w:rFonts w:ascii="Arial" w:hAnsi="Arial" w:cs="Arial"/>
        <w:sz w:val="18"/>
        <w:szCs w:val="18"/>
      </w:rPr>
    </w:pPr>
    <w:r>
      <w:rPr>
        <w:rFonts w:ascii="Arial" w:hAnsi="Arial" w:cs="Arial"/>
        <w:noProof/>
        <w:sz w:val="18"/>
        <w:szCs w:val="18"/>
        <w:lang w:eastAsia="es-MX"/>
      </w:rPr>
      <w:drawing>
        <wp:anchor distT="0" distB="0" distL="114300" distR="114300" simplePos="0" relativeHeight="251662336" behindDoc="1" locked="0" layoutInCell="1" allowOverlap="1">
          <wp:simplePos x="0" y="0"/>
          <wp:positionH relativeFrom="column">
            <wp:posOffset>3118485</wp:posOffset>
          </wp:positionH>
          <wp:positionV relativeFrom="paragraph">
            <wp:posOffset>55245</wp:posOffset>
          </wp:positionV>
          <wp:extent cx="2118364" cy="256033"/>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e alternativ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364" cy="2560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44" w:rsidRDefault="00024D44" w:rsidP="00DB7283">
      <w:r>
        <w:separator/>
      </w:r>
    </w:p>
  </w:footnote>
  <w:footnote w:type="continuationSeparator" w:id="0">
    <w:p w:rsidR="00024D44" w:rsidRDefault="00024D44"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83" w:rsidRDefault="00F5268B">
    <w:pPr>
      <w:pStyle w:val="Encabezado"/>
    </w:pPr>
    <w:r>
      <w:rPr>
        <w:noProof/>
        <w:lang w:eastAsia="es-MX"/>
      </w:rPr>
      <w:drawing>
        <wp:inline distT="0" distB="0" distL="0" distR="0" wp14:anchorId="3A5CE206" wp14:editId="1857D6CD">
          <wp:extent cx="6692265" cy="312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 par 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p w:rsidR="0075780B" w:rsidRPr="0075780B" w:rsidRDefault="0075780B">
    <w:pPr>
      <w:pStyle w:val="Encabezado"/>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CB" w:rsidRDefault="00F5268B">
    <w:pPr>
      <w:pStyle w:val="Encabezado"/>
    </w:pPr>
    <w:r>
      <w:rPr>
        <w:noProof/>
        <w:lang w:eastAsia="es-MX"/>
      </w:rPr>
      <w:drawing>
        <wp:inline distT="0" distB="0" distL="0" distR="0" wp14:anchorId="0840BC94" wp14:editId="368F1DBB">
          <wp:extent cx="6692265" cy="3124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tados Inf Contable E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p w:rsidR="003A214A" w:rsidRPr="003A214A" w:rsidRDefault="003A214A">
    <w:pPr>
      <w:pStyle w:val="Encabezad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283" w:rsidRDefault="00DB7283">
    <w:pPr>
      <w:pStyle w:val="Encabezado"/>
    </w:pPr>
    <w:r>
      <w:rPr>
        <w:noProof/>
        <w:lang w:eastAsia="es-MX"/>
      </w:rPr>
      <w:drawing>
        <wp:anchor distT="0" distB="0" distL="114300" distR="114300" simplePos="0" relativeHeight="251658240" behindDoc="0" locked="0" layoutInCell="1" allowOverlap="1">
          <wp:simplePos x="0" y="0"/>
          <wp:positionH relativeFrom="page">
            <wp:posOffset>267419</wp:posOffset>
          </wp:positionH>
          <wp:positionV relativeFrom="page">
            <wp:posOffset>353683</wp:posOffset>
          </wp:positionV>
          <wp:extent cx="7231939" cy="9351645"/>
          <wp:effectExtent l="0" t="0" r="7620"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satiliz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1939" cy="93516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9">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12">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1"/>
  </w:num>
  <w:num w:numId="5">
    <w:abstractNumId w:val="0"/>
  </w:num>
  <w:num w:numId="6">
    <w:abstractNumId w:val="5"/>
  </w:num>
  <w:num w:numId="7">
    <w:abstractNumId w:val="14"/>
  </w:num>
  <w:num w:numId="8">
    <w:abstractNumId w:val="11"/>
  </w:num>
  <w:num w:numId="9">
    <w:abstractNumId w:val="13"/>
  </w:num>
  <w:num w:numId="10">
    <w:abstractNumId w:val="9"/>
  </w:num>
  <w:num w:numId="11">
    <w:abstractNumId w:val="2"/>
  </w:num>
  <w:num w:numId="12">
    <w:abstractNumId w:val="4"/>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3CE5"/>
    <w:rsid w:val="000116EA"/>
    <w:rsid w:val="00024D44"/>
    <w:rsid w:val="00041DB6"/>
    <w:rsid w:val="00064BB7"/>
    <w:rsid w:val="00081178"/>
    <w:rsid w:val="000A1384"/>
    <w:rsid w:val="000F7E26"/>
    <w:rsid w:val="00176BEA"/>
    <w:rsid w:val="00180669"/>
    <w:rsid w:val="002276B4"/>
    <w:rsid w:val="00242AE1"/>
    <w:rsid w:val="0026489A"/>
    <w:rsid w:val="00272559"/>
    <w:rsid w:val="0030485F"/>
    <w:rsid w:val="00337213"/>
    <w:rsid w:val="003377DC"/>
    <w:rsid w:val="003550B8"/>
    <w:rsid w:val="003A214A"/>
    <w:rsid w:val="003F6554"/>
    <w:rsid w:val="00486173"/>
    <w:rsid w:val="005238E4"/>
    <w:rsid w:val="00543231"/>
    <w:rsid w:val="005C384A"/>
    <w:rsid w:val="005C5BCB"/>
    <w:rsid w:val="005E5247"/>
    <w:rsid w:val="00633D2F"/>
    <w:rsid w:val="00675669"/>
    <w:rsid w:val="006813F9"/>
    <w:rsid w:val="006D5AAE"/>
    <w:rsid w:val="0075780B"/>
    <w:rsid w:val="0077474D"/>
    <w:rsid w:val="007957FF"/>
    <w:rsid w:val="007A43A1"/>
    <w:rsid w:val="007D538B"/>
    <w:rsid w:val="008012B5"/>
    <w:rsid w:val="00831756"/>
    <w:rsid w:val="00885B5B"/>
    <w:rsid w:val="008D627A"/>
    <w:rsid w:val="008F2AC3"/>
    <w:rsid w:val="00943EDA"/>
    <w:rsid w:val="009828C2"/>
    <w:rsid w:val="009C621A"/>
    <w:rsid w:val="009D1F35"/>
    <w:rsid w:val="00A27C5B"/>
    <w:rsid w:val="00A407B1"/>
    <w:rsid w:val="00A57385"/>
    <w:rsid w:val="00A65C38"/>
    <w:rsid w:val="00A85213"/>
    <w:rsid w:val="00AA17FA"/>
    <w:rsid w:val="00AA7633"/>
    <w:rsid w:val="00AC1895"/>
    <w:rsid w:val="00B27364"/>
    <w:rsid w:val="00B4331C"/>
    <w:rsid w:val="00B55C38"/>
    <w:rsid w:val="00BC1817"/>
    <w:rsid w:val="00BC47EB"/>
    <w:rsid w:val="00BD2168"/>
    <w:rsid w:val="00C245C7"/>
    <w:rsid w:val="00C44300"/>
    <w:rsid w:val="00CA5B2E"/>
    <w:rsid w:val="00CB1FF0"/>
    <w:rsid w:val="00CE0509"/>
    <w:rsid w:val="00D063F8"/>
    <w:rsid w:val="00DB7283"/>
    <w:rsid w:val="00DC5942"/>
    <w:rsid w:val="00DF7664"/>
    <w:rsid w:val="00E13239"/>
    <w:rsid w:val="00E45AE1"/>
    <w:rsid w:val="00F47F2B"/>
    <w:rsid w:val="00F51011"/>
    <w:rsid w:val="00F5268B"/>
    <w:rsid w:val="00FC02D9"/>
    <w:rsid w:val="00FC6C71"/>
    <w:rsid w:val="00FD5132"/>
    <w:rsid w:val="00FE1181"/>
    <w:rsid w:val="00FF5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basedOn w:val="Normal"/>
    <w:link w:val="SangradetextonormalCar"/>
    <w:uiPriority w:val="99"/>
    <w:semiHidden/>
    <w:unhideWhenUsed/>
    <w:rsid w:val="000116EA"/>
    <w:pPr>
      <w:spacing w:after="120"/>
      <w:ind w:left="283"/>
    </w:pPr>
  </w:style>
  <w:style w:type="character" w:customStyle="1" w:styleId="SangradetextonormalCar">
    <w:name w:val="Sangría de texto normal Car"/>
    <w:basedOn w:val="Fuentedeprrafopredeter"/>
    <w:link w:val="Sangradetextonormal"/>
    <w:uiPriority w:val="99"/>
    <w:semiHidden/>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paragraph" w:customStyle="1" w:styleId="ROMANOS">
    <w:name w:val="ROMANOS"/>
    <w:basedOn w:val="Normal"/>
    <w:link w:val="ROMANOSCar"/>
    <w:rsid w:val="00A57385"/>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A57385"/>
    <w:rPr>
      <w:rFonts w:ascii="Arial" w:eastAsia="Calibri" w:hAnsi="Arial" w:cs="Arial"/>
      <w:sz w:val="18"/>
      <w:szCs w:val="18"/>
    </w:rPr>
  </w:style>
  <w:style w:type="paragraph" w:styleId="Textodeglobo">
    <w:name w:val="Balloon Text"/>
    <w:basedOn w:val="Normal"/>
    <w:link w:val="TextodegloboCar"/>
    <w:uiPriority w:val="99"/>
    <w:semiHidden/>
    <w:unhideWhenUsed/>
    <w:rsid w:val="00CB1FF0"/>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basedOn w:val="Normal"/>
    <w:link w:val="SangradetextonormalCar"/>
    <w:uiPriority w:val="99"/>
    <w:semiHidden/>
    <w:unhideWhenUsed/>
    <w:rsid w:val="000116EA"/>
    <w:pPr>
      <w:spacing w:after="120"/>
      <w:ind w:left="283"/>
    </w:pPr>
  </w:style>
  <w:style w:type="character" w:customStyle="1" w:styleId="SangradetextonormalCar">
    <w:name w:val="Sangría de texto normal Car"/>
    <w:basedOn w:val="Fuentedeprrafopredeter"/>
    <w:link w:val="Sangradetextonormal"/>
    <w:uiPriority w:val="99"/>
    <w:semiHidden/>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paragraph" w:customStyle="1" w:styleId="ROMANOS">
    <w:name w:val="ROMANOS"/>
    <w:basedOn w:val="Normal"/>
    <w:link w:val="ROMANOSCar"/>
    <w:rsid w:val="00A57385"/>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A57385"/>
    <w:rPr>
      <w:rFonts w:ascii="Arial" w:eastAsia="Calibri" w:hAnsi="Arial" w:cs="Arial"/>
      <w:sz w:val="18"/>
      <w:szCs w:val="18"/>
    </w:rPr>
  </w:style>
  <w:style w:type="paragraph" w:styleId="Textodeglobo">
    <w:name w:val="Balloon Text"/>
    <w:basedOn w:val="Normal"/>
    <w:link w:val="TextodegloboCar"/>
    <w:uiPriority w:val="99"/>
    <w:semiHidden/>
    <w:unhideWhenUsed/>
    <w:rsid w:val="00CB1FF0"/>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180</Words>
  <Characters>995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Rodrigo Trujillo Moreno</cp:lastModifiedBy>
  <cp:revision>51</cp:revision>
  <dcterms:created xsi:type="dcterms:W3CDTF">2020-02-18T16:21:00Z</dcterms:created>
  <dcterms:modified xsi:type="dcterms:W3CDTF">2021-05-17T15:29:00Z</dcterms:modified>
</cp:coreProperties>
</file>